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4322"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B326A02" w14:textId="172B6443" w:rsidR="00DC69F1" w:rsidRDefault="00346935" w:rsidP="00346935">
      <w:pPr>
        <w:pStyle w:val="BodyText"/>
        <w:framePr w:w="10800" w:h="2142" w:hRule="exact" w:hSpace="187" w:wrap="auto" w:vAnchor="page" w:hAnchor="page" w:x="714" w:y="1085"/>
        <w:rPr>
          <w:b/>
          <w:i/>
          <w:caps/>
          <w:sz w:val="28"/>
          <w:szCs w:val="28"/>
        </w:rPr>
      </w:pPr>
      <w:r w:rsidRPr="00346935">
        <w:rPr>
          <w:b/>
          <w:i/>
          <w:caps/>
          <w:sz w:val="28"/>
          <w:szCs w:val="28"/>
        </w:rPr>
        <w:t>Electric mobility in Switzerland: how many Teslas can</w:t>
      </w:r>
      <w:r>
        <w:rPr>
          <w:b/>
          <w:i/>
          <w:caps/>
          <w:sz w:val="28"/>
          <w:szCs w:val="28"/>
        </w:rPr>
        <w:t xml:space="preserve"> </w:t>
      </w:r>
      <w:r w:rsidRPr="00346935">
        <w:rPr>
          <w:b/>
          <w:i/>
          <w:caps/>
          <w:sz w:val="28"/>
          <w:szCs w:val="28"/>
        </w:rPr>
        <w:t>the system deal with</w:t>
      </w:r>
      <w:r w:rsidR="00D12D5B" w:rsidRPr="00D12D5B">
        <w:rPr>
          <w:b/>
          <w:i/>
          <w:caps/>
          <w:sz w:val="28"/>
          <w:szCs w:val="28"/>
        </w:rPr>
        <w:t>?</w:t>
      </w:r>
    </w:p>
    <w:p w14:paraId="3D643D54" w14:textId="50A2A8B0" w:rsidR="00DC69F1" w:rsidRPr="00D12D5B" w:rsidRDefault="00D12D5B" w:rsidP="00DC69F1">
      <w:pPr>
        <w:pStyle w:val="BodyText"/>
        <w:framePr w:w="10800" w:h="2142" w:hRule="exact" w:hSpace="187" w:wrap="auto" w:vAnchor="page" w:hAnchor="page" w:x="714" w:y="1085"/>
        <w:jc w:val="right"/>
        <w:rPr>
          <w:sz w:val="20"/>
          <w:lang w:val="en-US"/>
        </w:rPr>
      </w:pPr>
      <w:r w:rsidRPr="00D12D5B">
        <w:rPr>
          <w:sz w:val="20"/>
          <w:lang w:val="en-US"/>
        </w:rPr>
        <w:t>Ali Darudi, University of Basel, ali.darudi@unibas.ch</w:t>
      </w:r>
    </w:p>
    <w:p w14:paraId="49919442" w14:textId="2038781D" w:rsidR="00DC69F1" w:rsidRPr="00D12D5B" w:rsidRDefault="00346935" w:rsidP="00DC69F1">
      <w:pPr>
        <w:pStyle w:val="BodyText"/>
        <w:framePr w:w="10800" w:h="2142" w:hRule="exact" w:hSpace="187" w:wrap="auto" w:vAnchor="page" w:hAnchor="page" w:x="714" w:y="1085"/>
        <w:jc w:val="right"/>
        <w:rPr>
          <w:sz w:val="20"/>
          <w:lang w:val="en-US"/>
        </w:rPr>
      </w:pPr>
      <w:r w:rsidRPr="00346935">
        <w:rPr>
          <w:sz w:val="20"/>
          <w:lang w:val="en-US"/>
        </w:rPr>
        <w:t>Carla Mendes</w:t>
      </w:r>
      <w:r w:rsidR="00DC69F1" w:rsidRPr="00D12D5B">
        <w:rPr>
          <w:sz w:val="20"/>
          <w:lang w:val="en-US"/>
        </w:rPr>
        <w:t xml:space="preserve">, </w:t>
      </w:r>
      <w:r w:rsidR="00D12D5B" w:rsidRPr="00D12D5B">
        <w:rPr>
          <w:sz w:val="20"/>
          <w:lang w:val="en-US"/>
        </w:rPr>
        <w:t>University of Basel</w:t>
      </w:r>
      <w:r w:rsidR="00DC69F1" w:rsidRPr="00D12D5B">
        <w:rPr>
          <w:sz w:val="20"/>
          <w:lang w:val="en-US"/>
        </w:rPr>
        <w:t xml:space="preserve">, </w:t>
      </w:r>
      <w:r w:rsidRPr="00346935">
        <w:rPr>
          <w:sz w:val="20"/>
          <w:lang w:val="en-US"/>
        </w:rPr>
        <w:t>carla.mendes@unibas.ch</w:t>
      </w:r>
      <w:r w:rsidR="00DC69F1" w:rsidRPr="00D12D5B">
        <w:rPr>
          <w:sz w:val="20"/>
          <w:lang w:val="en-US"/>
        </w:rPr>
        <w:t xml:space="preserve"> </w:t>
      </w:r>
    </w:p>
    <w:p w14:paraId="70F19286" w14:textId="1477B585" w:rsidR="00DC69F1" w:rsidRPr="00D12D5B" w:rsidRDefault="00D12D5B" w:rsidP="00DC69F1">
      <w:pPr>
        <w:pStyle w:val="BodyText"/>
        <w:framePr w:w="10800" w:h="2142" w:hRule="exact" w:hSpace="187" w:wrap="auto" w:vAnchor="page" w:hAnchor="page" w:x="714" w:y="1085"/>
        <w:jc w:val="right"/>
        <w:rPr>
          <w:lang w:val="en-US"/>
        </w:rPr>
      </w:pPr>
      <w:r w:rsidRPr="00D12D5B">
        <w:rPr>
          <w:sz w:val="20"/>
          <w:lang w:val="en-US"/>
        </w:rPr>
        <w:t>Hannes Weigt</w:t>
      </w:r>
      <w:r w:rsidR="00DC69F1" w:rsidRPr="00D12D5B">
        <w:rPr>
          <w:sz w:val="20"/>
          <w:lang w:val="en-US"/>
        </w:rPr>
        <w:t xml:space="preserve">, </w:t>
      </w:r>
      <w:r w:rsidRPr="00D12D5B">
        <w:rPr>
          <w:sz w:val="20"/>
          <w:lang w:val="en-US"/>
        </w:rPr>
        <w:t>University of Basel</w:t>
      </w:r>
      <w:r w:rsidR="00DC69F1" w:rsidRPr="00D12D5B">
        <w:rPr>
          <w:sz w:val="20"/>
          <w:lang w:val="en-US"/>
        </w:rPr>
        <w:t xml:space="preserve">, </w:t>
      </w:r>
      <w:r>
        <w:rPr>
          <w:sz w:val="20"/>
          <w:lang w:val="en-US"/>
        </w:rPr>
        <w:t>hannes.weigt@unibas.ch</w:t>
      </w:r>
      <w:r w:rsidR="00DC69F1" w:rsidRPr="00D12D5B">
        <w:rPr>
          <w:lang w:val="en-US"/>
        </w:rPr>
        <w:t xml:space="preserve"> </w:t>
      </w:r>
    </w:p>
    <w:p w14:paraId="630FC9D8" w14:textId="77777777" w:rsidR="004C048E" w:rsidRDefault="004C048E" w:rsidP="00FC73E0">
      <w:pPr>
        <w:pStyle w:val="BodyText2"/>
        <w:spacing w:after="200"/>
        <w:rPr>
          <w:highlight w:val="yellow"/>
        </w:rPr>
      </w:pPr>
    </w:p>
    <w:p w14:paraId="2B780FBF"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7A2CCBEF" w14:textId="0C0AFA73" w:rsidR="00BD74CF" w:rsidRDefault="000465D5" w:rsidP="00346935">
      <w:pPr>
        <w:pStyle w:val="BodyText2"/>
        <w:spacing w:after="200"/>
      </w:pPr>
      <w:r w:rsidRPr="000465D5">
        <w:t xml:space="preserve">As envisaged by the Energy Strategy 2050, Switzerland aims to reduce greenhouse gas (GHG) emissions by 80-90% by 2050. </w:t>
      </w:r>
      <w:proofErr w:type="gramStart"/>
      <w:r w:rsidRPr="000465D5">
        <w:t>This</w:t>
      </w:r>
      <w:proofErr w:type="gramEnd"/>
      <w:r w:rsidRPr="000465D5">
        <w:t xml:space="preserve"> ambitious goal presupposes decarbonization of the transportation sector which A suitable approach is to increase the share of electric vehicles (EVs) in the transportation sector. However, deployment of EVs and corresponding additional electricity demand will affect electricity markets and particularly market prices. The main goal of this paper is to quantify the interactions between electric mobility and electricity markets in Switzerland in 2030 and 2040.</w:t>
      </w:r>
    </w:p>
    <w:p w14:paraId="38C1AB06" w14:textId="77777777" w:rsidR="00DC69F1" w:rsidRPr="00D767DA" w:rsidRDefault="00DC69F1">
      <w:pPr>
        <w:pStyle w:val="Heading2"/>
        <w:rPr>
          <w:i w:val="0"/>
          <w:sz w:val="24"/>
          <w:szCs w:val="24"/>
        </w:rPr>
      </w:pPr>
      <w:r w:rsidRPr="00D767DA">
        <w:rPr>
          <w:i w:val="0"/>
          <w:sz w:val="24"/>
          <w:szCs w:val="24"/>
        </w:rPr>
        <w:t>Methods</w:t>
      </w:r>
    </w:p>
    <w:p w14:paraId="5CFF67EA" w14:textId="289B6C2B" w:rsidR="00850A36" w:rsidRDefault="00346935" w:rsidP="001949B2">
      <w:pPr>
        <w:pStyle w:val="BodyText2"/>
        <w:spacing w:after="200"/>
      </w:pPr>
      <w:r>
        <w:t xml:space="preserve">In this paper, we extend </w:t>
      </w:r>
      <w:proofErr w:type="spellStart"/>
      <w:r>
        <w:t>Swissmod</w:t>
      </w:r>
      <w:proofErr w:type="spellEnd"/>
      <w:r w:rsidR="00B71EA4">
        <w:t xml:space="preserve"> </w:t>
      </w:r>
      <w:r w:rsidR="00B71EA4">
        <w:fldChar w:fldCharType="begin" w:fldLock="1"/>
      </w:r>
      <w:r w:rsidR="00B71EA4">
        <w:instrText>ADDIN CSL_CITATION {"citationItems":[{"id":"ITEM-1","itemData":{"author":[{"dropping-particle":"","family":"Schlecht","given":"Ingmar","non-dropping-particle":"","parse-names":false,"suffix":""},{"dropping-particle":"","family":"Weigt","given":"Hannes","non-dropping-particle":"","parse-names":false,"suffix":""}],"id":"ITEM-1","issue":"April","issued":{"date-parts":[["2014"]]},"title":"Swissmod A model of the Swiss Electricity Market Swissmod - A model of the Swiss Electricity Market","type":"article-journal"},"uris":["http://www.mendeley.com/documents/?uuid=25e63829-090a-4ac7-8837-89aac6d1e996"]}],"mendeley":{"formattedCitation":"(Schlecht &amp; Weigt, 2014)","plainTextFormattedCitation":"(Schlecht &amp; Weigt, 2014)"},"properties":{"noteIndex":0},"schema":"https://github.com/citation-style-language/schema/raw/master/csl-citation.json"}</w:instrText>
      </w:r>
      <w:r w:rsidR="00B71EA4">
        <w:fldChar w:fldCharType="separate"/>
      </w:r>
      <w:r w:rsidR="00B71EA4" w:rsidRPr="00B71EA4">
        <w:rPr>
          <w:noProof/>
        </w:rPr>
        <w:t>(Schlecht &amp; Weigt, 2014)</w:t>
      </w:r>
      <w:r w:rsidR="00B71EA4">
        <w:fldChar w:fldCharType="end"/>
      </w:r>
      <w:r>
        <w:t xml:space="preserve">, a customized dispatch model for Switzerland and Central European electricity markets, with an electric mobility model that takes into account the particular characteristics of electric vehicles and the resulting new demand patterns. </w:t>
      </w:r>
      <w:proofErr w:type="gramStart"/>
      <w:r>
        <w:t>In order to</w:t>
      </w:r>
      <w:proofErr w:type="gramEnd"/>
      <w:r>
        <w:t xml:space="preserve"> obtain customized data on Swiss reality, two other models were linked to our model framework. Data regarding electricity generation mix and consumption developments are provided by </w:t>
      </w:r>
      <w:r w:rsidR="000465D5">
        <w:t xml:space="preserve">the </w:t>
      </w:r>
      <w:r>
        <w:t>Swiss TIMES energy system model (STEM)</w:t>
      </w:r>
      <w:r w:rsidR="00025976">
        <w:fldChar w:fldCharType="begin" w:fldLock="1"/>
      </w:r>
      <w:r w:rsidR="00025976">
        <w:instrText>ADDIN CSL_CITATION {"citationItems":[{"id":"ITEM-1","itemData":{"author":[{"dropping-particle":"","family":"Kannan","given":"Ramachandran","non-dropping-particle":"","parse-names":false,"suffix":""},{"dropping-particle":"","family":"Panos","given":"Evangelos","non-dropping-particle":"","parse-names":false,"suffix":""},{"dropping-particle":"","family":"Kober","given":"Tom","non-dropping-particle":"","parse-names":false,"suffix":""},{"dropping-particle":"","family":"Luh","given":"Sandro","non-dropping-particle":"","parse-names":false,"suffix":""}],"id":"ITEM-1","issue":"July","issued":{"date-parts":[["2019"]]},"title":"Updates on transportation module and development of STEM elastic variant","type":"article-journal"},"uris":["http://www.mendeley.com/documents/?uuid=a728b2de-cfb2-499d-a9d7-828882fa9088"]}],"mendeley":{"formattedCitation":"(Kannan, Panos, Kober, &amp; Luh, 2019)","plainTextFormattedCitation":"(Kannan, Panos, Kober, &amp; Luh, 2019)","previouslyFormattedCitation":"(Kannan, Panos, Kober, &amp; Luh, 2019)"},"properties":{"noteIndex":0},"schema":"https://github.com/citation-style-language/schema/raw/master/csl-citation.json"}</w:instrText>
      </w:r>
      <w:r w:rsidR="00025976">
        <w:fldChar w:fldCharType="separate"/>
      </w:r>
      <w:r w:rsidR="00025976" w:rsidRPr="00025976">
        <w:rPr>
          <w:noProof/>
        </w:rPr>
        <w:t>(Kannan, Panos, Kober, &amp; Luh, 2019)</w:t>
      </w:r>
      <w:r w:rsidR="00025976">
        <w:fldChar w:fldCharType="end"/>
      </w:r>
      <w:r>
        <w:t xml:space="preserve">, while detailed transportation patterns of EVs are developed by </w:t>
      </w:r>
      <w:proofErr w:type="spellStart"/>
      <w:r>
        <w:t>BedDeM</w:t>
      </w:r>
      <w:proofErr w:type="spellEnd"/>
      <w:r w:rsidR="00B71EA4">
        <w:t xml:space="preserve"> </w:t>
      </w:r>
      <w:r w:rsidR="00325EFE">
        <w:fldChar w:fldCharType="begin" w:fldLock="1"/>
      </w:r>
      <w:r w:rsidR="00025976">
        <w:instrText>ADDIN CSL_CITATION {"citationItems":[{"id":"ITEM-1","itemData":{"DOI":"10.1186/s42162-020-00123-7","ISSN":"2520-8942","abstract":"The development of efficient electric vehicle (EV) charging infrastructure requires modelling of consumer demand at an appropriate level of detail. Since only limited information about real customers is available, most simulations employ a stochastic approach by combining known or estimated business features (e.g. arrival and departure time, requested amount of energy) with random variations. However, these models in many cases do not include factors that deal with the social characteristics of EV users, while others do not emphasise on the economic elements. In this work, we introduced a more detailed demand model employing a modal choice simulation framework based on Triandis’ Theory of Interpersonal Behaviour, which can be calibrated by empirical data and is capable of combining a diverse number of determinants in human decision-making. By applying this model on Switzerland mobility domain, an analysis on three of the most popular EV incentives from both supply and demand sides is provided, which aims for a better understanding of electro-mobility systems by relating its causes and effects.","author":[{"dropping-particle":"","family":"Nguyen","given":"Khoa","non-dropping-particle":"","parse-names":false,"suffix":""},{"dropping-particle":"","family":"Schumann","given":"René","non-dropping-particle":"","parse-names":false,"suffix":""}],"container-title":"Energy Informatics","id":"ITEM-1","issue":"S1","issued":{"date-parts":[["2020"]]},"page":"1-18","publisher":"Energy Informatics","title":"A socio-psychological modal choice approach to modelling mobility and energy demand for electric vehicles","type":"article-journal","volume":"3"},"uris":["http://www.mendeley.com/documents/?uuid=9f3b4b3a-82af-4029-b2f5-b527bc0e4178"]}],"mendeley":{"formattedCitation":"(Nguyen &amp; Schumann, 2020)","plainTextFormattedCitation":"(Nguyen &amp; Schumann, 2020)","previouslyFormattedCitation":"(Nguyen &amp; Schumann, 2020)"},"properties":{"noteIndex":0},"schema":"https://github.com/citation-style-language/schema/raw/master/csl-citation.json"}</w:instrText>
      </w:r>
      <w:r w:rsidR="00325EFE">
        <w:fldChar w:fldCharType="separate"/>
      </w:r>
      <w:r w:rsidR="00325EFE" w:rsidRPr="00325EFE">
        <w:rPr>
          <w:noProof/>
        </w:rPr>
        <w:t>(Nguyen &amp; Schumann, 2020)</w:t>
      </w:r>
      <w:r w:rsidR="00325EFE">
        <w:fldChar w:fldCharType="end"/>
      </w:r>
      <w:r>
        <w:t xml:space="preserve">. </w:t>
      </w:r>
      <w:r w:rsidR="001949B2">
        <w:t xml:space="preserve">This paper focuses on </w:t>
      </w:r>
      <w:proofErr w:type="spellStart"/>
      <w:r w:rsidR="001949B2">
        <w:t>analyzing</w:t>
      </w:r>
      <w:proofErr w:type="spellEnd"/>
      <w:r w:rsidR="001949B2">
        <w:t xml:space="preserve"> the effects of alternative charging </w:t>
      </w:r>
      <w:proofErr w:type="spellStart"/>
      <w:r w:rsidR="001949B2">
        <w:t>behavior</w:t>
      </w:r>
      <w:proofErr w:type="spellEnd"/>
      <w:r w:rsidR="001949B2">
        <w:t>, namely instant and smart charging, on the electricity system outcomes such as European and Swiss electricity prices, charging costs, and revenues of hydro</w:t>
      </w:r>
      <w:r w:rsidR="00B71EA4">
        <w:t>power plants in Switzerland</w:t>
      </w:r>
      <w:r w:rsidR="001949B2">
        <w:t xml:space="preserve">. In instant charging </w:t>
      </w:r>
      <w:proofErr w:type="spellStart"/>
      <w:r w:rsidR="001949B2">
        <w:t>behavior</w:t>
      </w:r>
      <w:proofErr w:type="spellEnd"/>
      <w:r w:rsidR="001949B2">
        <w:t>, the EV owners connect their vehicles to the grid right after every trip and let the batteries get fully charged, if possible. With smart charging, the EV owner allows a planner to assign the charging time to minimize the operational costs of the electricity system while assuring that the battery is charged enough for the next trips.</w:t>
      </w:r>
    </w:p>
    <w:p w14:paraId="717F58F2" w14:textId="77777777" w:rsidR="00DC69F1" w:rsidRPr="00D767DA" w:rsidRDefault="00DC69F1" w:rsidP="00DC69F1">
      <w:pPr>
        <w:pStyle w:val="Heading2"/>
        <w:rPr>
          <w:i w:val="0"/>
          <w:sz w:val="24"/>
          <w:szCs w:val="24"/>
        </w:rPr>
      </w:pPr>
      <w:r w:rsidRPr="00D767DA">
        <w:rPr>
          <w:i w:val="0"/>
          <w:sz w:val="24"/>
          <w:szCs w:val="24"/>
        </w:rPr>
        <w:t>Results</w:t>
      </w:r>
    </w:p>
    <w:p w14:paraId="225D17D9" w14:textId="77777777" w:rsidR="00B71EA4" w:rsidRDefault="00FC3C1E" w:rsidP="00721ED6">
      <w:pPr>
        <w:pStyle w:val="BodyText2"/>
        <w:spacing w:after="200"/>
      </w:pPr>
      <w:r w:rsidRPr="00FC3C1E">
        <w:t> </w:t>
      </w:r>
      <w:r w:rsidR="00C86622">
        <w:t xml:space="preserve">Results indicate that even though </w:t>
      </w:r>
      <w:r w:rsidR="009D7EA7">
        <w:t xml:space="preserve">Swiss </w:t>
      </w:r>
      <w:r w:rsidR="00C86622">
        <w:t xml:space="preserve">electric </w:t>
      </w:r>
      <w:r w:rsidR="009D7EA7">
        <w:t xml:space="preserve">mobility has rather minor effects on the average European </w:t>
      </w:r>
      <w:r w:rsidR="00C86622">
        <w:t xml:space="preserve">indices (e.g., average price), </w:t>
      </w:r>
      <w:r w:rsidR="00D904F2">
        <w:t xml:space="preserve">Swiss </w:t>
      </w:r>
      <w:r w:rsidR="000062CD">
        <w:t>EV</w:t>
      </w:r>
      <w:r w:rsidR="00C86622">
        <w:t>s and their</w:t>
      </w:r>
      <w:r w:rsidR="000062CD">
        <w:t xml:space="preserve"> charging </w:t>
      </w:r>
      <w:proofErr w:type="spellStart"/>
      <w:r w:rsidR="000062CD">
        <w:t>behavior</w:t>
      </w:r>
      <w:proofErr w:type="spellEnd"/>
      <w:r w:rsidR="000062CD">
        <w:t xml:space="preserve"> ha</w:t>
      </w:r>
      <w:r w:rsidR="00C86622">
        <w:t>ve</w:t>
      </w:r>
      <w:r w:rsidR="000062CD">
        <w:t xml:space="preserve"> a noticeable effect on Swiss prices. </w:t>
      </w:r>
      <w:r w:rsidR="00D904F2">
        <w:t>For instance, c</w:t>
      </w:r>
      <w:r w:rsidR="000062CD">
        <w:t>ompared to having no Swiss EVs, instant charging in Switzerland increases the average Swiss prices by around 3.7%</w:t>
      </w:r>
      <w:r w:rsidR="00D904F2">
        <w:t xml:space="preserve"> and</w:t>
      </w:r>
      <w:r w:rsidR="000062CD">
        <w:t xml:space="preserve"> 14.1%</w:t>
      </w:r>
      <w:r w:rsidR="00D904F2">
        <w:t xml:space="preserve"> </w:t>
      </w:r>
      <w:r w:rsidR="000062CD">
        <w:t>in 2030</w:t>
      </w:r>
      <w:r w:rsidR="002A254A">
        <w:t xml:space="preserve"> and</w:t>
      </w:r>
      <w:r w:rsidR="000062CD">
        <w:t xml:space="preserve"> 2040, respectively. In contrast, smart charging in Switzerland increases the average Swiss prices by only around 3.1 % </w:t>
      </w:r>
      <w:r w:rsidR="002A254A">
        <w:t>and</w:t>
      </w:r>
      <w:r w:rsidR="000062CD">
        <w:t xml:space="preserve"> 1.6%</w:t>
      </w:r>
      <w:r w:rsidR="000062CD">
        <w:rPr>
          <w:b/>
          <w:bCs/>
        </w:rPr>
        <w:t xml:space="preserve"> </w:t>
      </w:r>
      <w:r w:rsidR="000062CD">
        <w:t>compared to no EV case</w:t>
      </w:r>
      <w:r w:rsidR="000062CD">
        <w:rPr>
          <w:b/>
          <w:bCs/>
        </w:rPr>
        <w:t xml:space="preserve"> </w:t>
      </w:r>
      <w:r w:rsidR="000062CD">
        <w:t>in 2030</w:t>
      </w:r>
      <w:r w:rsidR="002A254A">
        <w:t xml:space="preserve"> and</w:t>
      </w:r>
      <w:r w:rsidR="000062CD">
        <w:t xml:space="preserve"> 2040, respectively.</w:t>
      </w:r>
      <w:r w:rsidR="00721ED6">
        <w:t xml:space="preserve"> </w:t>
      </w:r>
    </w:p>
    <w:p w14:paraId="3A2F2293" w14:textId="2732993E" w:rsidR="00B90F0C" w:rsidRPr="002A254A" w:rsidRDefault="006F7F3A" w:rsidP="00B71EA4">
      <w:pPr>
        <w:pStyle w:val="BodyText2"/>
        <w:spacing w:after="200"/>
      </w:pPr>
      <w:r w:rsidRPr="006F7F3A">
        <w:t xml:space="preserve">The effect of charging </w:t>
      </w:r>
      <w:proofErr w:type="spellStart"/>
      <w:r w:rsidRPr="006F7F3A">
        <w:t>behavior</w:t>
      </w:r>
      <w:proofErr w:type="spellEnd"/>
      <w:r w:rsidRPr="006F7F3A">
        <w:t xml:space="preserve"> on the EV’s charging cost is considerably higher than its effects on average Swiss prices. More precisely, implementing smart charging leads to considerable savings on </w:t>
      </w:r>
      <w:proofErr w:type="spellStart"/>
      <w:r w:rsidRPr="006F7F3A">
        <w:t>EVs’</w:t>
      </w:r>
      <w:proofErr w:type="spellEnd"/>
      <w:r w:rsidRPr="006F7F3A">
        <w:t xml:space="preserve"> charging costs. For instance, in 2040, implementing smart charging leads to an average charging cost that is on average almost half as much as if instant charging is implemented. In other words, choosing the smart charging approach over instant charging may lead to not only considerable system-wide improvements (such as lower market prices) but also direct profits for the EV owners which may be around 70 and 239 million CHF annually in 2030 and 2040, respectively. Such saving potentials indicate that there is a profitable business case for private aggregators who manage the charging </w:t>
      </w:r>
      <w:proofErr w:type="spellStart"/>
      <w:r w:rsidRPr="006F7F3A">
        <w:t>behavior</w:t>
      </w:r>
      <w:proofErr w:type="spellEnd"/>
      <w:r w:rsidRPr="006F7F3A">
        <w:t xml:space="preserve"> of EVs and participate on their behalf in the wholesale electricity markets.</w:t>
      </w:r>
    </w:p>
    <w:p w14:paraId="6FDAED93" w14:textId="1C2A12C7" w:rsidR="007A0AE1" w:rsidRDefault="006F7F3A" w:rsidP="008A6C92">
      <w:pPr>
        <w:pStyle w:val="BodyText2"/>
        <w:spacing w:after="200"/>
      </w:pPr>
      <w:r w:rsidRPr="006F7F3A">
        <w:t xml:space="preserve">Given the importance of hydro energy in Switzerland, we also </w:t>
      </w:r>
      <w:proofErr w:type="spellStart"/>
      <w:r w:rsidRPr="006F7F3A">
        <w:t>analyze</w:t>
      </w:r>
      <w:proofErr w:type="spellEnd"/>
      <w:r w:rsidRPr="006F7F3A">
        <w:t xml:space="preserve"> the effect of EVs on hydro plants. Revenues of Swiss hydropower plants are affected by charging </w:t>
      </w:r>
      <w:proofErr w:type="spellStart"/>
      <w:r w:rsidRPr="006F7F3A">
        <w:t>behavior</w:t>
      </w:r>
      <w:proofErr w:type="spellEnd"/>
      <w:r w:rsidRPr="006F7F3A">
        <w:t>. Comparing average revenues in the no mobility case with the case with mobility shows that all hydropower plants on average benefit from increased consumption in Switzerland caused by the entrance of EVs. Hydro plants benefit more under instant charging since instant charging drastically increases peak hour prices, which are the periods in which dam plants focus their generation.</w:t>
      </w:r>
    </w:p>
    <w:p w14:paraId="623529E0" w14:textId="77777777" w:rsidR="00BC4880" w:rsidRPr="007F745A" w:rsidRDefault="00BC4880" w:rsidP="007F745A">
      <w:pPr>
        <w:pStyle w:val="BodyText2"/>
        <w:spacing w:after="200"/>
      </w:pPr>
    </w:p>
    <w:p w14:paraId="0DF878C9" w14:textId="77777777" w:rsidR="00DC69F1" w:rsidRPr="00D767DA" w:rsidRDefault="00DC69F1">
      <w:pPr>
        <w:pStyle w:val="Heading2"/>
        <w:jc w:val="both"/>
        <w:rPr>
          <w:i w:val="0"/>
          <w:sz w:val="24"/>
          <w:szCs w:val="24"/>
        </w:rPr>
      </w:pPr>
      <w:r w:rsidRPr="00D767DA">
        <w:rPr>
          <w:i w:val="0"/>
          <w:sz w:val="24"/>
          <w:szCs w:val="24"/>
        </w:rPr>
        <w:lastRenderedPageBreak/>
        <w:t>Conclusions</w:t>
      </w:r>
    </w:p>
    <w:p w14:paraId="01FB1D89" w14:textId="46AA3039" w:rsidR="00A70687" w:rsidRDefault="006F7F3A" w:rsidP="00BD06C5">
      <w:pPr>
        <w:pStyle w:val="BodyText2"/>
        <w:spacing w:after="200"/>
      </w:pPr>
      <w:r w:rsidRPr="006F7F3A">
        <w:t>In this paper, we quantified the effects of charging patterns on electricity markets. We showed that a smart charging pattern has a huge potential to reduce not only charging costs but also the consumption costs in the whole electricity sector. However, achieving such savings requires regulatory and technical adjustments that allow for the implementation of smart charging.</w:t>
      </w:r>
    </w:p>
    <w:p w14:paraId="415EA3C3" w14:textId="58F859C9" w:rsidR="00025976" w:rsidRPr="00C278C5" w:rsidRDefault="00025976" w:rsidP="00025976">
      <w:pPr>
        <w:pStyle w:val="Heading2"/>
        <w:jc w:val="both"/>
        <w:rPr>
          <w:i w:val="0"/>
          <w:sz w:val="24"/>
          <w:szCs w:val="24"/>
          <w:lang w:val="de-CH"/>
        </w:rPr>
      </w:pPr>
      <w:r w:rsidRPr="00C278C5">
        <w:rPr>
          <w:i w:val="0"/>
          <w:sz w:val="24"/>
          <w:szCs w:val="24"/>
          <w:lang w:val="de-CH"/>
        </w:rPr>
        <w:t>References</w:t>
      </w:r>
    </w:p>
    <w:p w14:paraId="08FD64AA" w14:textId="6AB1A81A" w:rsidR="00B71EA4" w:rsidRPr="00B71EA4" w:rsidRDefault="00025976" w:rsidP="00B71EA4">
      <w:pPr>
        <w:widowControl w:val="0"/>
        <w:autoSpaceDE w:val="0"/>
        <w:autoSpaceDN w:val="0"/>
        <w:adjustRightInd w:val="0"/>
        <w:ind w:left="480" w:hanging="480"/>
        <w:rPr>
          <w:noProof/>
          <w:szCs w:val="24"/>
        </w:rPr>
      </w:pPr>
      <w:r>
        <w:fldChar w:fldCharType="begin" w:fldLock="1"/>
      </w:r>
      <w:r w:rsidRPr="00C278C5">
        <w:rPr>
          <w:lang w:val="de-CH"/>
        </w:rPr>
        <w:instrText xml:space="preserve">ADDIN Mendeley Bibliography CSL_BIBLIOGRAPHY </w:instrText>
      </w:r>
      <w:r>
        <w:fldChar w:fldCharType="separate"/>
      </w:r>
      <w:r w:rsidR="00B71EA4" w:rsidRPr="00B71EA4">
        <w:rPr>
          <w:noProof/>
          <w:szCs w:val="24"/>
        </w:rPr>
        <w:t xml:space="preserve">Kannan, R., Panos, E., Kober, T., &amp; Luh, S. (2019). </w:t>
      </w:r>
      <w:r w:rsidR="00B71EA4" w:rsidRPr="00B71EA4">
        <w:rPr>
          <w:i/>
          <w:iCs/>
          <w:noProof/>
          <w:szCs w:val="24"/>
        </w:rPr>
        <w:t>Updates on transportation module and development of STEM elastic variant</w:t>
      </w:r>
      <w:r w:rsidR="00B71EA4" w:rsidRPr="00B71EA4">
        <w:rPr>
          <w:noProof/>
          <w:szCs w:val="24"/>
        </w:rPr>
        <w:t>. (July).</w:t>
      </w:r>
    </w:p>
    <w:p w14:paraId="7C0B88A6" w14:textId="77777777" w:rsidR="00B71EA4" w:rsidRPr="00B71EA4" w:rsidRDefault="00B71EA4" w:rsidP="00B71EA4">
      <w:pPr>
        <w:widowControl w:val="0"/>
        <w:autoSpaceDE w:val="0"/>
        <w:autoSpaceDN w:val="0"/>
        <w:adjustRightInd w:val="0"/>
        <w:ind w:left="480" w:hanging="480"/>
        <w:rPr>
          <w:noProof/>
          <w:szCs w:val="24"/>
        </w:rPr>
      </w:pPr>
      <w:r w:rsidRPr="00B71EA4">
        <w:rPr>
          <w:noProof/>
          <w:szCs w:val="24"/>
        </w:rPr>
        <w:t xml:space="preserve">Nguyen, K., &amp; Schumann, R. (2020). A socio-psychological modal choice approach to modelling mobility and energy demand for electric vehicles. </w:t>
      </w:r>
      <w:r w:rsidRPr="00B71EA4">
        <w:rPr>
          <w:i/>
          <w:iCs/>
          <w:noProof/>
          <w:szCs w:val="24"/>
        </w:rPr>
        <w:t>Energy Informatics</w:t>
      </w:r>
      <w:r w:rsidRPr="00B71EA4">
        <w:rPr>
          <w:noProof/>
          <w:szCs w:val="24"/>
        </w:rPr>
        <w:t xml:space="preserve">, </w:t>
      </w:r>
      <w:r w:rsidRPr="00B71EA4">
        <w:rPr>
          <w:i/>
          <w:iCs/>
          <w:noProof/>
          <w:szCs w:val="24"/>
        </w:rPr>
        <w:t>3</w:t>
      </w:r>
      <w:r w:rsidRPr="00B71EA4">
        <w:rPr>
          <w:noProof/>
          <w:szCs w:val="24"/>
        </w:rPr>
        <w:t>(S1), 1–18. https://doi.org/10.1186/s42162-020-00123-7</w:t>
      </w:r>
    </w:p>
    <w:p w14:paraId="61863FAA" w14:textId="77777777" w:rsidR="00B71EA4" w:rsidRPr="00B71EA4" w:rsidRDefault="00B71EA4" w:rsidP="00B71EA4">
      <w:pPr>
        <w:widowControl w:val="0"/>
        <w:autoSpaceDE w:val="0"/>
        <w:autoSpaceDN w:val="0"/>
        <w:adjustRightInd w:val="0"/>
        <w:ind w:left="480" w:hanging="480"/>
        <w:rPr>
          <w:noProof/>
        </w:rPr>
      </w:pPr>
      <w:r w:rsidRPr="00B71EA4">
        <w:rPr>
          <w:noProof/>
          <w:szCs w:val="24"/>
        </w:rPr>
        <w:t xml:space="preserve">Schlecht, I., &amp; Weigt, H. (2014). </w:t>
      </w:r>
      <w:r w:rsidRPr="00B71EA4">
        <w:rPr>
          <w:i/>
          <w:iCs/>
          <w:noProof/>
          <w:szCs w:val="24"/>
        </w:rPr>
        <w:t>Swissmod A model of the Swiss Electricity Market Swissmod - A model of the Swiss Electricity Market</w:t>
      </w:r>
      <w:r w:rsidRPr="00B71EA4">
        <w:rPr>
          <w:noProof/>
          <w:szCs w:val="24"/>
        </w:rPr>
        <w:t>. (April).</w:t>
      </w:r>
    </w:p>
    <w:p w14:paraId="4A994F5B" w14:textId="6BD1A867" w:rsidR="00025976" w:rsidRPr="00025976" w:rsidRDefault="00025976" w:rsidP="00025976">
      <w:r>
        <w:fldChar w:fldCharType="end"/>
      </w:r>
    </w:p>
    <w:p w14:paraId="332F8719" w14:textId="77777777" w:rsidR="00025976" w:rsidRPr="00BD06C5" w:rsidRDefault="00025976" w:rsidP="00BD06C5">
      <w:pPr>
        <w:pStyle w:val="BodyText2"/>
        <w:spacing w:after="200"/>
      </w:pPr>
    </w:p>
    <w:sectPr w:rsidR="00025976" w:rsidRPr="00BD06C5"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9AFB" w14:textId="77777777" w:rsidR="00136131" w:rsidRDefault="00136131">
      <w:r>
        <w:separator/>
      </w:r>
    </w:p>
  </w:endnote>
  <w:endnote w:type="continuationSeparator" w:id="0">
    <w:p w14:paraId="4B268D04" w14:textId="77777777" w:rsidR="00136131" w:rsidRDefault="0013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D45C" w14:textId="77777777" w:rsidR="00136131" w:rsidRDefault="00136131">
      <w:r>
        <w:separator/>
      </w:r>
    </w:p>
  </w:footnote>
  <w:footnote w:type="continuationSeparator" w:id="0">
    <w:p w14:paraId="73B2229D" w14:textId="77777777" w:rsidR="00136131" w:rsidRDefault="0013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CB9C"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700B814">
      <w:start w:val="1"/>
      <w:numFmt w:val="bullet"/>
      <w:lvlText w:val=""/>
      <w:lvlJc w:val="left"/>
      <w:pPr>
        <w:tabs>
          <w:tab w:val="num" w:pos="720"/>
        </w:tabs>
        <w:ind w:left="720" w:hanging="360"/>
      </w:pPr>
      <w:rPr>
        <w:rFonts w:ascii="Symbol" w:hAnsi="Symbol" w:hint="default"/>
      </w:rPr>
    </w:lvl>
    <w:lvl w:ilvl="1" w:tplc="7F265B42">
      <w:start w:val="1"/>
      <w:numFmt w:val="bullet"/>
      <w:lvlText w:val="o"/>
      <w:lvlJc w:val="left"/>
      <w:pPr>
        <w:tabs>
          <w:tab w:val="num" w:pos="1440"/>
        </w:tabs>
        <w:ind w:left="1440" w:hanging="360"/>
      </w:pPr>
      <w:rPr>
        <w:rFonts w:ascii="Courier New" w:hAnsi="Courier New" w:hint="default"/>
      </w:rPr>
    </w:lvl>
    <w:lvl w:ilvl="2" w:tplc="5214521E" w:tentative="1">
      <w:start w:val="1"/>
      <w:numFmt w:val="bullet"/>
      <w:lvlText w:val=""/>
      <w:lvlJc w:val="left"/>
      <w:pPr>
        <w:tabs>
          <w:tab w:val="num" w:pos="2160"/>
        </w:tabs>
        <w:ind w:left="2160" w:hanging="360"/>
      </w:pPr>
      <w:rPr>
        <w:rFonts w:ascii="Wingdings" w:hAnsi="Wingdings" w:hint="default"/>
      </w:rPr>
    </w:lvl>
    <w:lvl w:ilvl="3" w:tplc="AD40E606" w:tentative="1">
      <w:start w:val="1"/>
      <w:numFmt w:val="bullet"/>
      <w:lvlText w:val=""/>
      <w:lvlJc w:val="left"/>
      <w:pPr>
        <w:tabs>
          <w:tab w:val="num" w:pos="2880"/>
        </w:tabs>
        <w:ind w:left="2880" w:hanging="360"/>
      </w:pPr>
      <w:rPr>
        <w:rFonts w:ascii="Symbol" w:hAnsi="Symbol" w:hint="default"/>
      </w:rPr>
    </w:lvl>
    <w:lvl w:ilvl="4" w:tplc="F054904E" w:tentative="1">
      <w:start w:val="1"/>
      <w:numFmt w:val="bullet"/>
      <w:lvlText w:val="o"/>
      <w:lvlJc w:val="left"/>
      <w:pPr>
        <w:tabs>
          <w:tab w:val="num" w:pos="3600"/>
        </w:tabs>
        <w:ind w:left="3600" w:hanging="360"/>
      </w:pPr>
      <w:rPr>
        <w:rFonts w:ascii="Courier New" w:hAnsi="Courier New" w:hint="default"/>
      </w:rPr>
    </w:lvl>
    <w:lvl w:ilvl="5" w:tplc="A12E0A9C" w:tentative="1">
      <w:start w:val="1"/>
      <w:numFmt w:val="bullet"/>
      <w:lvlText w:val=""/>
      <w:lvlJc w:val="left"/>
      <w:pPr>
        <w:tabs>
          <w:tab w:val="num" w:pos="4320"/>
        </w:tabs>
        <w:ind w:left="4320" w:hanging="360"/>
      </w:pPr>
      <w:rPr>
        <w:rFonts w:ascii="Wingdings" w:hAnsi="Wingdings" w:hint="default"/>
      </w:rPr>
    </w:lvl>
    <w:lvl w:ilvl="6" w:tplc="72CC8AFE" w:tentative="1">
      <w:start w:val="1"/>
      <w:numFmt w:val="bullet"/>
      <w:lvlText w:val=""/>
      <w:lvlJc w:val="left"/>
      <w:pPr>
        <w:tabs>
          <w:tab w:val="num" w:pos="5040"/>
        </w:tabs>
        <w:ind w:left="5040" w:hanging="360"/>
      </w:pPr>
      <w:rPr>
        <w:rFonts w:ascii="Symbol" w:hAnsi="Symbol" w:hint="default"/>
      </w:rPr>
    </w:lvl>
    <w:lvl w:ilvl="7" w:tplc="D3A62608" w:tentative="1">
      <w:start w:val="1"/>
      <w:numFmt w:val="bullet"/>
      <w:lvlText w:val="o"/>
      <w:lvlJc w:val="left"/>
      <w:pPr>
        <w:tabs>
          <w:tab w:val="num" w:pos="5760"/>
        </w:tabs>
        <w:ind w:left="5760" w:hanging="360"/>
      </w:pPr>
      <w:rPr>
        <w:rFonts w:ascii="Courier New" w:hAnsi="Courier New" w:hint="default"/>
      </w:rPr>
    </w:lvl>
    <w:lvl w:ilvl="8" w:tplc="8CBCA0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8E65650">
      <w:start w:val="1"/>
      <w:numFmt w:val="lowerRoman"/>
      <w:lvlText w:val="%1.)"/>
      <w:lvlJc w:val="left"/>
      <w:pPr>
        <w:tabs>
          <w:tab w:val="num" w:pos="540"/>
        </w:tabs>
        <w:ind w:left="255" w:hanging="435"/>
      </w:pPr>
      <w:rPr>
        <w:rFonts w:hint="default"/>
      </w:rPr>
    </w:lvl>
    <w:lvl w:ilvl="1" w:tplc="973C6372" w:tentative="1">
      <w:start w:val="1"/>
      <w:numFmt w:val="lowerLetter"/>
      <w:lvlText w:val="%2."/>
      <w:lvlJc w:val="left"/>
      <w:pPr>
        <w:tabs>
          <w:tab w:val="num" w:pos="1260"/>
        </w:tabs>
        <w:ind w:left="1260" w:hanging="360"/>
      </w:pPr>
    </w:lvl>
    <w:lvl w:ilvl="2" w:tplc="8A4C00E4" w:tentative="1">
      <w:start w:val="1"/>
      <w:numFmt w:val="lowerRoman"/>
      <w:lvlText w:val="%3."/>
      <w:lvlJc w:val="right"/>
      <w:pPr>
        <w:tabs>
          <w:tab w:val="num" w:pos="1980"/>
        </w:tabs>
        <w:ind w:left="1980" w:hanging="180"/>
      </w:pPr>
    </w:lvl>
    <w:lvl w:ilvl="3" w:tplc="7CAC3C62" w:tentative="1">
      <w:start w:val="1"/>
      <w:numFmt w:val="decimal"/>
      <w:lvlText w:val="%4."/>
      <w:lvlJc w:val="left"/>
      <w:pPr>
        <w:tabs>
          <w:tab w:val="num" w:pos="2700"/>
        </w:tabs>
        <w:ind w:left="2700" w:hanging="360"/>
      </w:pPr>
    </w:lvl>
    <w:lvl w:ilvl="4" w:tplc="F9ACFCCA" w:tentative="1">
      <w:start w:val="1"/>
      <w:numFmt w:val="lowerLetter"/>
      <w:lvlText w:val="%5."/>
      <w:lvlJc w:val="left"/>
      <w:pPr>
        <w:tabs>
          <w:tab w:val="num" w:pos="3420"/>
        </w:tabs>
        <w:ind w:left="3420" w:hanging="360"/>
      </w:pPr>
    </w:lvl>
    <w:lvl w:ilvl="5" w:tplc="8CC610E6" w:tentative="1">
      <w:start w:val="1"/>
      <w:numFmt w:val="lowerRoman"/>
      <w:lvlText w:val="%6."/>
      <w:lvlJc w:val="right"/>
      <w:pPr>
        <w:tabs>
          <w:tab w:val="num" w:pos="4140"/>
        </w:tabs>
        <w:ind w:left="4140" w:hanging="180"/>
      </w:pPr>
    </w:lvl>
    <w:lvl w:ilvl="6" w:tplc="9420FD58" w:tentative="1">
      <w:start w:val="1"/>
      <w:numFmt w:val="decimal"/>
      <w:lvlText w:val="%7."/>
      <w:lvlJc w:val="left"/>
      <w:pPr>
        <w:tabs>
          <w:tab w:val="num" w:pos="4860"/>
        </w:tabs>
        <w:ind w:left="4860" w:hanging="360"/>
      </w:pPr>
    </w:lvl>
    <w:lvl w:ilvl="7" w:tplc="B0D0A278" w:tentative="1">
      <w:start w:val="1"/>
      <w:numFmt w:val="lowerLetter"/>
      <w:lvlText w:val="%8."/>
      <w:lvlJc w:val="left"/>
      <w:pPr>
        <w:tabs>
          <w:tab w:val="num" w:pos="5580"/>
        </w:tabs>
        <w:ind w:left="5580" w:hanging="360"/>
      </w:pPr>
    </w:lvl>
    <w:lvl w:ilvl="8" w:tplc="7E40BEC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6E24FD36">
      <w:start w:val="1"/>
      <w:numFmt w:val="bullet"/>
      <w:lvlText w:val=""/>
      <w:lvlJc w:val="left"/>
      <w:pPr>
        <w:tabs>
          <w:tab w:val="num" w:pos="720"/>
        </w:tabs>
        <w:ind w:left="720" w:hanging="360"/>
      </w:pPr>
      <w:rPr>
        <w:rFonts w:ascii="Symbol" w:hAnsi="Symbol" w:hint="default"/>
      </w:rPr>
    </w:lvl>
    <w:lvl w:ilvl="1" w:tplc="9AB6D1F6" w:tentative="1">
      <w:start w:val="1"/>
      <w:numFmt w:val="bullet"/>
      <w:lvlText w:val="o"/>
      <w:lvlJc w:val="left"/>
      <w:pPr>
        <w:tabs>
          <w:tab w:val="num" w:pos="1440"/>
        </w:tabs>
        <w:ind w:left="1440" w:hanging="360"/>
      </w:pPr>
      <w:rPr>
        <w:rFonts w:ascii="Courier New" w:hAnsi="Courier New" w:hint="default"/>
      </w:rPr>
    </w:lvl>
    <w:lvl w:ilvl="2" w:tplc="4BB252BC" w:tentative="1">
      <w:start w:val="1"/>
      <w:numFmt w:val="bullet"/>
      <w:lvlText w:val=""/>
      <w:lvlJc w:val="left"/>
      <w:pPr>
        <w:tabs>
          <w:tab w:val="num" w:pos="2160"/>
        </w:tabs>
        <w:ind w:left="2160" w:hanging="360"/>
      </w:pPr>
      <w:rPr>
        <w:rFonts w:ascii="Wingdings" w:hAnsi="Wingdings" w:hint="default"/>
      </w:rPr>
    </w:lvl>
    <w:lvl w:ilvl="3" w:tplc="7B362702" w:tentative="1">
      <w:start w:val="1"/>
      <w:numFmt w:val="bullet"/>
      <w:lvlText w:val=""/>
      <w:lvlJc w:val="left"/>
      <w:pPr>
        <w:tabs>
          <w:tab w:val="num" w:pos="2880"/>
        </w:tabs>
        <w:ind w:left="2880" w:hanging="360"/>
      </w:pPr>
      <w:rPr>
        <w:rFonts w:ascii="Symbol" w:hAnsi="Symbol" w:hint="default"/>
      </w:rPr>
    </w:lvl>
    <w:lvl w:ilvl="4" w:tplc="E332A5FA" w:tentative="1">
      <w:start w:val="1"/>
      <w:numFmt w:val="bullet"/>
      <w:lvlText w:val="o"/>
      <w:lvlJc w:val="left"/>
      <w:pPr>
        <w:tabs>
          <w:tab w:val="num" w:pos="3600"/>
        </w:tabs>
        <w:ind w:left="3600" w:hanging="360"/>
      </w:pPr>
      <w:rPr>
        <w:rFonts w:ascii="Courier New" w:hAnsi="Courier New" w:hint="default"/>
      </w:rPr>
    </w:lvl>
    <w:lvl w:ilvl="5" w:tplc="FA3C589A" w:tentative="1">
      <w:start w:val="1"/>
      <w:numFmt w:val="bullet"/>
      <w:lvlText w:val=""/>
      <w:lvlJc w:val="left"/>
      <w:pPr>
        <w:tabs>
          <w:tab w:val="num" w:pos="4320"/>
        </w:tabs>
        <w:ind w:left="4320" w:hanging="360"/>
      </w:pPr>
      <w:rPr>
        <w:rFonts w:ascii="Wingdings" w:hAnsi="Wingdings" w:hint="default"/>
      </w:rPr>
    </w:lvl>
    <w:lvl w:ilvl="6" w:tplc="7346C6C8" w:tentative="1">
      <w:start w:val="1"/>
      <w:numFmt w:val="bullet"/>
      <w:lvlText w:val=""/>
      <w:lvlJc w:val="left"/>
      <w:pPr>
        <w:tabs>
          <w:tab w:val="num" w:pos="5040"/>
        </w:tabs>
        <w:ind w:left="5040" w:hanging="360"/>
      </w:pPr>
      <w:rPr>
        <w:rFonts w:ascii="Symbol" w:hAnsi="Symbol" w:hint="default"/>
      </w:rPr>
    </w:lvl>
    <w:lvl w:ilvl="7" w:tplc="883CF0B8" w:tentative="1">
      <w:start w:val="1"/>
      <w:numFmt w:val="bullet"/>
      <w:lvlText w:val="o"/>
      <w:lvlJc w:val="left"/>
      <w:pPr>
        <w:tabs>
          <w:tab w:val="num" w:pos="5760"/>
        </w:tabs>
        <w:ind w:left="5760" w:hanging="360"/>
      </w:pPr>
      <w:rPr>
        <w:rFonts w:ascii="Courier New" w:hAnsi="Courier New" w:hint="default"/>
      </w:rPr>
    </w:lvl>
    <w:lvl w:ilvl="8" w:tplc="8D8CDE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05B0A512">
      <w:start w:val="1"/>
      <w:numFmt w:val="lowerRoman"/>
      <w:lvlText w:val="%1.)"/>
      <w:lvlJc w:val="left"/>
      <w:pPr>
        <w:tabs>
          <w:tab w:val="num" w:pos="720"/>
        </w:tabs>
        <w:ind w:left="435" w:hanging="435"/>
      </w:pPr>
      <w:rPr>
        <w:rFonts w:hint="default"/>
      </w:rPr>
    </w:lvl>
    <w:lvl w:ilvl="1" w:tplc="3F00739E">
      <w:start w:val="8"/>
      <w:numFmt w:val="decimal"/>
      <w:lvlText w:val="%2."/>
      <w:lvlJc w:val="left"/>
      <w:pPr>
        <w:tabs>
          <w:tab w:val="num" w:pos="1080"/>
        </w:tabs>
        <w:ind w:left="1080" w:hanging="360"/>
      </w:pPr>
      <w:rPr>
        <w:rFonts w:hint="default"/>
      </w:rPr>
    </w:lvl>
    <w:lvl w:ilvl="2" w:tplc="CF30E99C" w:tentative="1">
      <w:start w:val="1"/>
      <w:numFmt w:val="lowerRoman"/>
      <w:lvlText w:val="%3."/>
      <w:lvlJc w:val="right"/>
      <w:pPr>
        <w:tabs>
          <w:tab w:val="num" w:pos="1800"/>
        </w:tabs>
        <w:ind w:left="1800" w:hanging="180"/>
      </w:pPr>
    </w:lvl>
    <w:lvl w:ilvl="3" w:tplc="A0461AC2" w:tentative="1">
      <w:start w:val="1"/>
      <w:numFmt w:val="decimal"/>
      <w:lvlText w:val="%4."/>
      <w:lvlJc w:val="left"/>
      <w:pPr>
        <w:tabs>
          <w:tab w:val="num" w:pos="2520"/>
        </w:tabs>
        <w:ind w:left="2520" w:hanging="360"/>
      </w:pPr>
    </w:lvl>
    <w:lvl w:ilvl="4" w:tplc="D222F340" w:tentative="1">
      <w:start w:val="1"/>
      <w:numFmt w:val="lowerLetter"/>
      <w:lvlText w:val="%5."/>
      <w:lvlJc w:val="left"/>
      <w:pPr>
        <w:tabs>
          <w:tab w:val="num" w:pos="3240"/>
        </w:tabs>
        <w:ind w:left="3240" w:hanging="360"/>
      </w:pPr>
    </w:lvl>
    <w:lvl w:ilvl="5" w:tplc="799237BC" w:tentative="1">
      <w:start w:val="1"/>
      <w:numFmt w:val="lowerRoman"/>
      <w:lvlText w:val="%6."/>
      <w:lvlJc w:val="right"/>
      <w:pPr>
        <w:tabs>
          <w:tab w:val="num" w:pos="3960"/>
        </w:tabs>
        <w:ind w:left="3960" w:hanging="180"/>
      </w:pPr>
    </w:lvl>
    <w:lvl w:ilvl="6" w:tplc="AB045346" w:tentative="1">
      <w:start w:val="1"/>
      <w:numFmt w:val="decimal"/>
      <w:lvlText w:val="%7."/>
      <w:lvlJc w:val="left"/>
      <w:pPr>
        <w:tabs>
          <w:tab w:val="num" w:pos="4680"/>
        </w:tabs>
        <w:ind w:left="4680" w:hanging="360"/>
      </w:pPr>
    </w:lvl>
    <w:lvl w:ilvl="7" w:tplc="10E685F4" w:tentative="1">
      <w:start w:val="1"/>
      <w:numFmt w:val="lowerLetter"/>
      <w:lvlText w:val="%8."/>
      <w:lvlJc w:val="left"/>
      <w:pPr>
        <w:tabs>
          <w:tab w:val="num" w:pos="5400"/>
        </w:tabs>
        <w:ind w:left="5400" w:hanging="360"/>
      </w:pPr>
    </w:lvl>
    <w:lvl w:ilvl="8" w:tplc="6C1CDA9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3201FA2">
      <w:start w:val="1"/>
      <w:numFmt w:val="lowerLetter"/>
      <w:lvlText w:val="%1)"/>
      <w:lvlJc w:val="left"/>
      <w:pPr>
        <w:tabs>
          <w:tab w:val="num" w:pos="720"/>
        </w:tabs>
        <w:ind w:left="720" w:hanging="360"/>
      </w:pPr>
    </w:lvl>
    <w:lvl w:ilvl="1" w:tplc="F1A02E20" w:tentative="1">
      <w:start w:val="1"/>
      <w:numFmt w:val="lowerLetter"/>
      <w:lvlText w:val="%2."/>
      <w:lvlJc w:val="left"/>
      <w:pPr>
        <w:tabs>
          <w:tab w:val="num" w:pos="1440"/>
        </w:tabs>
        <w:ind w:left="1440" w:hanging="360"/>
      </w:pPr>
    </w:lvl>
    <w:lvl w:ilvl="2" w:tplc="00369A5A" w:tentative="1">
      <w:start w:val="1"/>
      <w:numFmt w:val="lowerRoman"/>
      <w:lvlText w:val="%3."/>
      <w:lvlJc w:val="right"/>
      <w:pPr>
        <w:tabs>
          <w:tab w:val="num" w:pos="2160"/>
        </w:tabs>
        <w:ind w:left="2160" w:hanging="180"/>
      </w:pPr>
    </w:lvl>
    <w:lvl w:ilvl="3" w:tplc="D3284790" w:tentative="1">
      <w:start w:val="1"/>
      <w:numFmt w:val="decimal"/>
      <w:lvlText w:val="%4."/>
      <w:lvlJc w:val="left"/>
      <w:pPr>
        <w:tabs>
          <w:tab w:val="num" w:pos="2880"/>
        </w:tabs>
        <w:ind w:left="2880" w:hanging="360"/>
      </w:pPr>
    </w:lvl>
    <w:lvl w:ilvl="4" w:tplc="B6C65558" w:tentative="1">
      <w:start w:val="1"/>
      <w:numFmt w:val="lowerLetter"/>
      <w:lvlText w:val="%5."/>
      <w:lvlJc w:val="left"/>
      <w:pPr>
        <w:tabs>
          <w:tab w:val="num" w:pos="3600"/>
        </w:tabs>
        <w:ind w:left="3600" w:hanging="360"/>
      </w:pPr>
    </w:lvl>
    <w:lvl w:ilvl="5" w:tplc="7C48662A" w:tentative="1">
      <w:start w:val="1"/>
      <w:numFmt w:val="lowerRoman"/>
      <w:lvlText w:val="%6."/>
      <w:lvlJc w:val="right"/>
      <w:pPr>
        <w:tabs>
          <w:tab w:val="num" w:pos="4320"/>
        </w:tabs>
        <w:ind w:left="4320" w:hanging="180"/>
      </w:pPr>
    </w:lvl>
    <w:lvl w:ilvl="6" w:tplc="BC54765E" w:tentative="1">
      <w:start w:val="1"/>
      <w:numFmt w:val="decimal"/>
      <w:lvlText w:val="%7."/>
      <w:lvlJc w:val="left"/>
      <w:pPr>
        <w:tabs>
          <w:tab w:val="num" w:pos="5040"/>
        </w:tabs>
        <w:ind w:left="5040" w:hanging="360"/>
      </w:pPr>
    </w:lvl>
    <w:lvl w:ilvl="7" w:tplc="8460C7C8" w:tentative="1">
      <w:start w:val="1"/>
      <w:numFmt w:val="lowerLetter"/>
      <w:lvlText w:val="%8."/>
      <w:lvlJc w:val="left"/>
      <w:pPr>
        <w:tabs>
          <w:tab w:val="num" w:pos="5760"/>
        </w:tabs>
        <w:ind w:left="5760" w:hanging="360"/>
      </w:pPr>
    </w:lvl>
    <w:lvl w:ilvl="8" w:tplc="E99A5AD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040D444">
      <w:start w:val="1"/>
      <w:numFmt w:val="lowerRoman"/>
      <w:lvlText w:val="%1.)"/>
      <w:lvlJc w:val="left"/>
      <w:pPr>
        <w:tabs>
          <w:tab w:val="num" w:pos="720"/>
        </w:tabs>
        <w:ind w:left="435" w:hanging="435"/>
      </w:pPr>
      <w:rPr>
        <w:rFonts w:hint="default"/>
      </w:rPr>
    </w:lvl>
    <w:lvl w:ilvl="1" w:tplc="AAB2E758" w:tentative="1">
      <w:start w:val="1"/>
      <w:numFmt w:val="lowerLetter"/>
      <w:lvlText w:val="%2."/>
      <w:lvlJc w:val="left"/>
      <w:pPr>
        <w:tabs>
          <w:tab w:val="num" w:pos="1440"/>
        </w:tabs>
        <w:ind w:left="1440" w:hanging="360"/>
      </w:pPr>
    </w:lvl>
    <w:lvl w:ilvl="2" w:tplc="98100A48" w:tentative="1">
      <w:start w:val="1"/>
      <w:numFmt w:val="lowerRoman"/>
      <w:lvlText w:val="%3."/>
      <w:lvlJc w:val="right"/>
      <w:pPr>
        <w:tabs>
          <w:tab w:val="num" w:pos="2160"/>
        </w:tabs>
        <w:ind w:left="2160" w:hanging="180"/>
      </w:pPr>
    </w:lvl>
    <w:lvl w:ilvl="3" w:tplc="F08CF2BC" w:tentative="1">
      <w:start w:val="1"/>
      <w:numFmt w:val="decimal"/>
      <w:lvlText w:val="%4."/>
      <w:lvlJc w:val="left"/>
      <w:pPr>
        <w:tabs>
          <w:tab w:val="num" w:pos="2880"/>
        </w:tabs>
        <w:ind w:left="2880" w:hanging="360"/>
      </w:pPr>
    </w:lvl>
    <w:lvl w:ilvl="4" w:tplc="99D651CC" w:tentative="1">
      <w:start w:val="1"/>
      <w:numFmt w:val="lowerLetter"/>
      <w:lvlText w:val="%5."/>
      <w:lvlJc w:val="left"/>
      <w:pPr>
        <w:tabs>
          <w:tab w:val="num" w:pos="3600"/>
        </w:tabs>
        <w:ind w:left="3600" w:hanging="360"/>
      </w:pPr>
    </w:lvl>
    <w:lvl w:ilvl="5" w:tplc="552CE828" w:tentative="1">
      <w:start w:val="1"/>
      <w:numFmt w:val="lowerRoman"/>
      <w:lvlText w:val="%6."/>
      <w:lvlJc w:val="right"/>
      <w:pPr>
        <w:tabs>
          <w:tab w:val="num" w:pos="4320"/>
        </w:tabs>
        <w:ind w:left="4320" w:hanging="180"/>
      </w:pPr>
    </w:lvl>
    <w:lvl w:ilvl="6" w:tplc="C2387FF8" w:tentative="1">
      <w:start w:val="1"/>
      <w:numFmt w:val="decimal"/>
      <w:lvlText w:val="%7."/>
      <w:lvlJc w:val="left"/>
      <w:pPr>
        <w:tabs>
          <w:tab w:val="num" w:pos="5040"/>
        </w:tabs>
        <w:ind w:left="5040" w:hanging="360"/>
      </w:pPr>
    </w:lvl>
    <w:lvl w:ilvl="7" w:tplc="D9C866D4" w:tentative="1">
      <w:start w:val="1"/>
      <w:numFmt w:val="lowerLetter"/>
      <w:lvlText w:val="%8."/>
      <w:lvlJc w:val="left"/>
      <w:pPr>
        <w:tabs>
          <w:tab w:val="num" w:pos="5760"/>
        </w:tabs>
        <w:ind w:left="5760" w:hanging="360"/>
      </w:pPr>
    </w:lvl>
    <w:lvl w:ilvl="8" w:tplc="6D142FA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17C2E40">
      <w:start w:val="1"/>
      <w:numFmt w:val="bullet"/>
      <w:lvlText w:val=""/>
      <w:lvlJc w:val="left"/>
      <w:pPr>
        <w:tabs>
          <w:tab w:val="num" w:pos="720"/>
        </w:tabs>
        <w:ind w:left="720" w:hanging="360"/>
      </w:pPr>
      <w:rPr>
        <w:rFonts w:ascii="Symbol" w:hAnsi="Symbol" w:hint="default"/>
      </w:rPr>
    </w:lvl>
    <w:lvl w:ilvl="1" w:tplc="9E1E68D4" w:tentative="1">
      <w:start w:val="1"/>
      <w:numFmt w:val="bullet"/>
      <w:lvlText w:val="o"/>
      <w:lvlJc w:val="left"/>
      <w:pPr>
        <w:tabs>
          <w:tab w:val="num" w:pos="1440"/>
        </w:tabs>
        <w:ind w:left="1440" w:hanging="360"/>
      </w:pPr>
      <w:rPr>
        <w:rFonts w:ascii="Courier New" w:hAnsi="Courier New" w:hint="default"/>
      </w:rPr>
    </w:lvl>
    <w:lvl w:ilvl="2" w:tplc="F14CB360" w:tentative="1">
      <w:start w:val="1"/>
      <w:numFmt w:val="bullet"/>
      <w:lvlText w:val=""/>
      <w:lvlJc w:val="left"/>
      <w:pPr>
        <w:tabs>
          <w:tab w:val="num" w:pos="2160"/>
        </w:tabs>
        <w:ind w:left="2160" w:hanging="360"/>
      </w:pPr>
      <w:rPr>
        <w:rFonts w:ascii="Wingdings" w:hAnsi="Wingdings" w:hint="default"/>
      </w:rPr>
    </w:lvl>
    <w:lvl w:ilvl="3" w:tplc="E06E5E2E" w:tentative="1">
      <w:start w:val="1"/>
      <w:numFmt w:val="bullet"/>
      <w:lvlText w:val=""/>
      <w:lvlJc w:val="left"/>
      <w:pPr>
        <w:tabs>
          <w:tab w:val="num" w:pos="2880"/>
        </w:tabs>
        <w:ind w:left="2880" w:hanging="360"/>
      </w:pPr>
      <w:rPr>
        <w:rFonts w:ascii="Symbol" w:hAnsi="Symbol" w:hint="default"/>
      </w:rPr>
    </w:lvl>
    <w:lvl w:ilvl="4" w:tplc="88DCCF32" w:tentative="1">
      <w:start w:val="1"/>
      <w:numFmt w:val="bullet"/>
      <w:lvlText w:val="o"/>
      <w:lvlJc w:val="left"/>
      <w:pPr>
        <w:tabs>
          <w:tab w:val="num" w:pos="3600"/>
        </w:tabs>
        <w:ind w:left="3600" w:hanging="360"/>
      </w:pPr>
      <w:rPr>
        <w:rFonts w:ascii="Courier New" w:hAnsi="Courier New" w:hint="default"/>
      </w:rPr>
    </w:lvl>
    <w:lvl w:ilvl="5" w:tplc="432AF230" w:tentative="1">
      <w:start w:val="1"/>
      <w:numFmt w:val="bullet"/>
      <w:lvlText w:val=""/>
      <w:lvlJc w:val="left"/>
      <w:pPr>
        <w:tabs>
          <w:tab w:val="num" w:pos="4320"/>
        </w:tabs>
        <w:ind w:left="4320" w:hanging="360"/>
      </w:pPr>
      <w:rPr>
        <w:rFonts w:ascii="Wingdings" w:hAnsi="Wingdings" w:hint="default"/>
      </w:rPr>
    </w:lvl>
    <w:lvl w:ilvl="6" w:tplc="E334F078" w:tentative="1">
      <w:start w:val="1"/>
      <w:numFmt w:val="bullet"/>
      <w:lvlText w:val=""/>
      <w:lvlJc w:val="left"/>
      <w:pPr>
        <w:tabs>
          <w:tab w:val="num" w:pos="5040"/>
        </w:tabs>
        <w:ind w:left="5040" w:hanging="360"/>
      </w:pPr>
      <w:rPr>
        <w:rFonts w:ascii="Symbol" w:hAnsi="Symbol" w:hint="default"/>
      </w:rPr>
    </w:lvl>
    <w:lvl w:ilvl="7" w:tplc="BF4E910E" w:tentative="1">
      <w:start w:val="1"/>
      <w:numFmt w:val="bullet"/>
      <w:lvlText w:val="o"/>
      <w:lvlJc w:val="left"/>
      <w:pPr>
        <w:tabs>
          <w:tab w:val="num" w:pos="5760"/>
        </w:tabs>
        <w:ind w:left="5760" w:hanging="360"/>
      </w:pPr>
      <w:rPr>
        <w:rFonts w:ascii="Courier New" w:hAnsi="Courier New" w:hint="default"/>
      </w:rPr>
    </w:lvl>
    <w:lvl w:ilvl="8" w:tplc="2C3AFC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8949594">
      <w:start w:val="1"/>
      <w:numFmt w:val="bullet"/>
      <w:lvlText w:val=""/>
      <w:lvlJc w:val="left"/>
      <w:pPr>
        <w:tabs>
          <w:tab w:val="num" w:pos="1440"/>
        </w:tabs>
        <w:ind w:left="1440" w:hanging="360"/>
      </w:pPr>
      <w:rPr>
        <w:rFonts w:ascii="Symbol" w:hAnsi="Symbol" w:hint="default"/>
      </w:rPr>
    </w:lvl>
    <w:lvl w:ilvl="1" w:tplc="F30CD202" w:tentative="1">
      <w:start w:val="1"/>
      <w:numFmt w:val="bullet"/>
      <w:lvlText w:val="o"/>
      <w:lvlJc w:val="left"/>
      <w:pPr>
        <w:tabs>
          <w:tab w:val="num" w:pos="2160"/>
        </w:tabs>
        <w:ind w:left="2160" w:hanging="360"/>
      </w:pPr>
      <w:rPr>
        <w:rFonts w:ascii="Courier New" w:hAnsi="Courier New" w:hint="default"/>
      </w:rPr>
    </w:lvl>
    <w:lvl w:ilvl="2" w:tplc="4F90B51C" w:tentative="1">
      <w:start w:val="1"/>
      <w:numFmt w:val="bullet"/>
      <w:lvlText w:val=""/>
      <w:lvlJc w:val="left"/>
      <w:pPr>
        <w:tabs>
          <w:tab w:val="num" w:pos="2880"/>
        </w:tabs>
        <w:ind w:left="2880" w:hanging="360"/>
      </w:pPr>
      <w:rPr>
        <w:rFonts w:ascii="Wingdings" w:hAnsi="Wingdings" w:hint="default"/>
      </w:rPr>
    </w:lvl>
    <w:lvl w:ilvl="3" w:tplc="7A269D78" w:tentative="1">
      <w:start w:val="1"/>
      <w:numFmt w:val="bullet"/>
      <w:lvlText w:val=""/>
      <w:lvlJc w:val="left"/>
      <w:pPr>
        <w:tabs>
          <w:tab w:val="num" w:pos="3600"/>
        </w:tabs>
        <w:ind w:left="3600" w:hanging="360"/>
      </w:pPr>
      <w:rPr>
        <w:rFonts w:ascii="Symbol" w:hAnsi="Symbol" w:hint="default"/>
      </w:rPr>
    </w:lvl>
    <w:lvl w:ilvl="4" w:tplc="909424C2" w:tentative="1">
      <w:start w:val="1"/>
      <w:numFmt w:val="bullet"/>
      <w:lvlText w:val="o"/>
      <w:lvlJc w:val="left"/>
      <w:pPr>
        <w:tabs>
          <w:tab w:val="num" w:pos="4320"/>
        </w:tabs>
        <w:ind w:left="4320" w:hanging="360"/>
      </w:pPr>
      <w:rPr>
        <w:rFonts w:ascii="Courier New" w:hAnsi="Courier New" w:hint="default"/>
      </w:rPr>
    </w:lvl>
    <w:lvl w:ilvl="5" w:tplc="6C709A94" w:tentative="1">
      <w:start w:val="1"/>
      <w:numFmt w:val="bullet"/>
      <w:lvlText w:val=""/>
      <w:lvlJc w:val="left"/>
      <w:pPr>
        <w:tabs>
          <w:tab w:val="num" w:pos="5040"/>
        </w:tabs>
        <w:ind w:left="5040" w:hanging="360"/>
      </w:pPr>
      <w:rPr>
        <w:rFonts w:ascii="Wingdings" w:hAnsi="Wingdings" w:hint="default"/>
      </w:rPr>
    </w:lvl>
    <w:lvl w:ilvl="6" w:tplc="C42421EC" w:tentative="1">
      <w:start w:val="1"/>
      <w:numFmt w:val="bullet"/>
      <w:lvlText w:val=""/>
      <w:lvlJc w:val="left"/>
      <w:pPr>
        <w:tabs>
          <w:tab w:val="num" w:pos="5760"/>
        </w:tabs>
        <w:ind w:left="5760" w:hanging="360"/>
      </w:pPr>
      <w:rPr>
        <w:rFonts w:ascii="Symbol" w:hAnsi="Symbol" w:hint="default"/>
      </w:rPr>
    </w:lvl>
    <w:lvl w:ilvl="7" w:tplc="D052731A" w:tentative="1">
      <w:start w:val="1"/>
      <w:numFmt w:val="bullet"/>
      <w:lvlText w:val="o"/>
      <w:lvlJc w:val="left"/>
      <w:pPr>
        <w:tabs>
          <w:tab w:val="num" w:pos="6480"/>
        </w:tabs>
        <w:ind w:left="6480" w:hanging="360"/>
      </w:pPr>
      <w:rPr>
        <w:rFonts w:ascii="Courier New" w:hAnsi="Courier New" w:hint="default"/>
      </w:rPr>
    </w:lvl>
    <w:lvl w:ilvl="8" w:tplc="3E12BC7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7E683AA">
      <w:start w:val="1"/>
      <w:numFmt w:val="bullet"/>
      <w:lvlText w:val=""/>
      <w:lvlJc w:val="left"/>
      <w:pPr>
        <w:tabs>
          <w:tab w:val="num" w:pos="1440"/>
        </w:tabs>
        <w:ind w:left="1440" w:hanging="360"/>
      </w:pPr>
      <w:rPr>
        <w:rFonts w:ascii="Symbol" w:hAnsi="Symbol" w:hint="default"/>
      </w:rPr>
    </w:lvl>
    <w:lvl w:ilvl="1" w:tplc="A428FCE2" w:tentative="1">
      <w:start w:val="1"/>
      <w:numFmt w:val="bullet"/>
      <w:lvlText w:val="o"/>
      <w:lvlJc w:val="left"/>
      <w:pPr>
        <w:tabs>
          <w:tab w:val="num" w:pos="2160"/>
        </w:tabs>
        <w:ind w:left="2160" w:hanging="360"/>
      </w:pPr>
      <w:rPr>
        <w:rFonts w:ascii="Courier New" w:hAnsi="Courier New" w:hint="default"/>
      </w:rPr>
    </w:lvl>
    <w:lvl w:ilvl="2" w:tplc="2E3ADD52" w:tentative="1">
      <w:start w:val="1"/>
      <w:numFmt w:val="bullet"/>
      <w:lvlText w:val=""/>
      <w:lvlJc w:val="left"/>
      <w:pPr>
        <w:tabs>
          <w:tab w:val="num" w:pos="2880"/>
        </w:tabs>
        <w:ind w:left="2880" w:hanging="360"/>
      </w:pPr>
      <w:rPr>
        <w:rFonts w:ascii="Wingdings" w:hAnsi="Wingdings" w:hint="default"/>
      </w:rPr>
    </w:lvl>
    <w:lvl w:ilvl="3" w:tplc="2CB6AF6E" w:tentative="1">
      <w:start w:val="1"/>
      <w:numFmt w:val="bullet"/>
      <w:lvlText w:val=""/>
      <w:lvlJc w:val="left"/>
      <w:pPr>
        <w:tabs>
          <w:tab w:val="num" w:pos="3600"/>
        </w:tabs>
        <w:ind w:left="3600" w:hanging="360"/>
      </w:pPr>
      <w:rPr>
        <w:rFonts w:ascii="Symbol" w:hAnsi="Symbol" w:hint="default"/>
      </w:rPr>
    </w:lvl>
    <w:lvl w:ilvl="4" w:tplc="B49EBA24" w:tentative="1">
      <w:start w:val="1"/>
      <w:numFmt w:val="bullet"/>
      <w:lvlText w:val="o"/>
      <w:lvlJc w:val="left"/>
      <w:pPr>
        <w:tabs>
          <w:tab w:val="num" w:pos="4320"/>
        </w:tabs>
        <w:ind w:left="4320" w:hanging="360"/>
      </w:pPr>
      <w:rPr>
        <w:rFonts w:ascii="Courier New" w:hAnsi="Courier New" w:hint="default"/>
      </w:rPr>
    </w:lvl>
    <w:lvl w:ilvl="5" w:tplc="871246E8" w:tentative="1">
      <w:start w:val="1"/>
      <w:numFmt w:val="bullet"/>
      <w:lvlText w:val=""/>
      <w:lvlJc w:val="left"/>
      <w:pPr>
        <w:tabs>
          <w:tab w:val="num" w:pos="5040"/>
        </w:tabs>
        <w:ind w:left="5040" w:hanging="360"/>
      </w:pPr>
      <w:rPr>
        <w:rFonts w:ascii="Wingdings" w:hAnsi="Wingdings" w:hint="default"/>
      </w:rPr>
    </w:lvl>
    <w:lvl w:ilvl="6" w:tplc="A6B867AE" w:tentative="1">
      <w:start w:val="1"/>
      <w:numFmt w:val="bullet"/>
      <w:lvlText w:val=""/>
      <w:lvlJc w:val="left"/>
      <w:pPr>
        <w:tabs>
          <w:tab w:val="num" w:pos="5760"/>
        </w:tabs>
        <w:ind w:left="5760" w:hanging="360"/>
      </w:pPr>
      <w:rPr>
        <w:rFonts w:ascii="Symbol" w:hAnsi="Symbol" w:hint="default"/>
      </w:rPr>
    </w:lvl>
    <w:lvl w:ilvl="7" w:tplc="10C2333E" w:tentative="1">
      <w:start w:val="1"/>
      <w:numFmt w:val="bullet"/>
      <w:lvlText w:val="o"/>
      <w:lvlJc w:val="left"/>
      <w:pPr>
        <w:tabs>
          <w:tab w:val="num" w:pos="6480"/>
        </w:tabs>
        <w:ind w:left="6480" w:hanging="360"/>
      </w:pPr>
      <w:rPr>
        <w:rFonts w:ascii="Courier New" w:hAnsi="Courier New" w:hint="default"/>
      </w:rPr>
    </w:lvl>
    <w:lvl w:ilvl="8" w:tplc="62909D9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2C0A9BC">
      <w:start w:val="1"/>
      <w:numFmt w:val="bullet"/>
      <w:lvlText w:val=""/>
      <w:lvlJc w:val="left"/>
      <w:pPr>
        <w:tabs>
          <w:tab w:val="num" w:pos="1440"/>
        </w:tabs>
        <w:ind w:left="1440" w:hanging="360"/>
      </w:pPr>
      <w:rPr>
        <w:rFonts w:ascii="Symbol" w:hAnsi="Symbol" w:hint="default"/>
      </w:rPr>
    </w:lvl>
    <w:lvl w:ilvl="1" w:tplc="2B0A8FE6">
      <w:start w:val="1"/>
      <w:numFmt w:val="bullet"/>
      <w:lvlText w:val="o"/>
      <w:lvlJc w:val="left"/>
      <w:pPr>
        <w:tabs>
          <w:tab w:val="num" w:pos="2160"/>
        </w:tabs>
        <w:ind w:left="2160" w:hanging="360"/>
      </w:pPr>
      <w:rPr>
        <w:rFonts w:ascii="Courier New" w:hAnsi="Courier New" w:hint="default"/>
      </w:rPr>
    </w:lvl>
    <w:lvl w:ilvl="2" w:tplc="DEFE4C1E" w:tentative="1">
      <w:start w:val="1"/>
      <w:numFmt w:val="bullet"/>
      <w:lvlText w:val=""/>
      <w:lvlJc w:val="left"/>
      <w:pPr>
        <w:tabs>
          <w:tab w:val="num" w:pos="2880"/>
        </w:tabs>
        <w:ind w:left="2880" w:hanging="360"/>
      </w:pPr>
      <w:rPr>
        <w:rFonts w:ascii="Wingdings" w:hAnsi="Wingdings" w:hint="default"/>
      </w:rPr>
    </w:lvl>
    <w:lvl w:ilvl="3" w:tplc="6D3032E6" w:tentative="1">
      <w:start w:val="1"/>
      <w:numFmt w:val="bullet"/>
      <w:lvlText w:val=""/>
      <w:lvlJc w:val="left"/>
      <w:pPr>
        <w:tabs>
          <w:tab w:val="num" w:pos="3600"/>
        </w:tabs>
        <w:ind w:left="3600" w:hanging="360"/>
      </w:pPr>
      <w:rPr>
        <w:rFonts w:ascii="Symbol" w:hAnsi="Symbol" w:hint="default"/>
      </w:rPr>
    </w:lvl>
    <w:lvl w:ilvl="4" w:tplc="F1A6FAA6" w:tentative="1">
      <w:start w:val="1"/>
      <w:numFmt w:val="bullet"/>
      <w:lvlText w:val="o"/>
      <w:lvlJc w:val="left"/>
      <w:pPr>
        <w:tabs>
          <w:tab w:val="num" w:pos="4320"/>
        </w:tabs>
        <w:ind w:left="4320" w:hanging="360"/>
      </w:pPr>
      <w:rPr>
        <w:rFonts w:ascii="Courier New" w:hAnsi="Courier New" w:hint="default"/>
      </w:rPr>
    </w:lvl>
    <w:lvl w:ilvl="5" w:tplc="495CC716" w:tentative="1">
      <w:start w:val="1"/>
      <w:numFmt w:val="bullet"/>
      <w:lvlText w:val=""/>
      <w:lvlJc w:val="left"/>
      <w:pPr>
        <w:tabs>
          <w:tab w:val="num" w:pos="5040"/>
        </w:tabs>
        <w:ind w:left="5040" w:hanging="360"/>
      </w:pPr>
      <w:rPr>
        <w:rFonts w:ascii="Wingdings" w:hAnsi="Wingdings" w:hint="default"/>
      </w:rPr>
    </w:lvl>
    <w:lvl w:ilvl="6" w:tplc="1AE056DC" w:tentative="1">
      <w:start w:val="1"/>
      <w:numFmt w:val="bullet"/>
      <w:lvlText w:val=""/>
      <w:lvlJc w:val="left"/>
      <w:pPr>
        <w:tabs>
          <w:tab w:val="num" w:pos="5760"/>
        </w:tabs>
        <w:ind w:left="5760" w:hanging="360"/>
      </w:pPr>
      <w:rPr>
        <w:rFonts w:ascii="Symbol" w:hAnsi="Symbol" w:hint="default"/>
      </w:rPr>
    </w:lvl>
    <w:lvl w:ilvl="7" w:tplc="978E9EE4" w:tentative="1">
      <w:start w:val="1"/>
      <w:numFmt w:val="bullet"/>
      <w:lvlText w:val="o"/>
      <w:lvlJc w:val="left"/>
      <w:pPr>
        <w:tabs>
          <w:tab w:val="num" w:pos="6480"/>
        </w:tabs>
        <w:ind w:left="6480" w:hanging="360"/>
      </w:pPr>
      <w:rPr>
        <w:rFonts w:ascii="Courier New" w:hAnsi="Courier New" w:hint="default"/>
      </w:rPr>
    </w:lvl>
    <w:lvl w:ilvl="8" w:tplc="2020B9B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91677D2">
      <w:start w:val="1"/>
      <w:numFmt w:val="bullet"/>
      <w:lvlText w:val=""/>
      <w:lvlJc w:val="left"/>
      <w:pPr>
        <w:tabs>
          <w:tab w:val="num" w:pos="720"/>
        </w:tabs>
        <w:ind w:left="720" w:hanging="360"/>
      </w:pPr>
      <w:rPr>
        <w:rFonts w:ascii="Symbol" w:hAnsi="Symbol" w:hint="default"/>
      </w:rPr>
    </w:lvl>
    <w:lvl w:ilvl="1" w:tplc="57002C38">
      <w:start w:val="1"/>
      <w:numFmt w:val="bullet"/>
      <w:lvlText w:val="o"/>
      <w:lvlJc w:val="left"/>
      <w:pPr>
        <w:tabs>
          <w:tab w:val="num" w:pos="1440"/>
        </w:tabs>
        <w:ind w:left="1440" w:hanging="360"/>
      </w:pPr>
      <w:rPr>
        <w:rFonts w:ascii="Courier New" w:hAnsi="Courier New" w:hint="default"/>
      </w:rPr>
    </w:lvl>
    <w:lvl w:ilvl="2" w:tplc="EABCC8C2" w:tentative="1">
      <w:start w:val="1"/>
      <w:numFmt w:val="bullet"/>
      <w:lvlText w:val=""/>
      <w:lvlJc w:val="left"/>
      <w:pPr>
        <w:tabs>
          <w:tab w:val="num" w:pos="2160"/>
        </w:tabs>
        <w:ind w:left="2160" w:hanging="360"/>
      </w:pPr>
      <w:rPr>
        <w:rFonts w:ascii="Wingdings" w:hAnsi="Wingdings" w:hint="default"/>
      </w:rPr>
    </w:lvl>
    <w:lvl w:ilvl="3" w:tplc="6AAE3352" w:tentative="1">
      <w:start w:val="1"/>
      <w:numFmt w:val="bullet"/>
      <w:lvlText w:val=""/>
      <w:lvlJc w:val="left"/>
      <w:pPr>
        <w:tabs>
          <w:tab w:val="num" w:pos="2880"/>
        </w:tabs>
        <w:ind w:left="2880" w:hanging="360"/>
      </w:pPr>
      <w:rPr>
        <w:rFonts w:ascii="Symbol" w:hAnsi="Symbol" w:hint="default"/>
      </w:rPr>
    </w:lvl>
    <w:lvl w:ilvl="4" w:tplc="625CC03A" w:tentative="1">
      <w:start w:val="1"/>
      <w:numFmt w:val="bullet"/>
      <w:lvlText w:val="o"/>
      <w:lvlJc w:val="left"/>
      <w:pPr>
        <w:tabs>
          <w:tab w:val="num" w:pos="3600"/>
        </w:tabs>
        <w:ind w:left="3600" w:hanging="360"/>
      </w:pPr>
      <w:rPr>
        <w:rFonts w:ascii="Courier New" w:hAnsi="Courier New" w:hint="default"/>
      </w:rPr>
    </w:lvl>
    <w:lvl w:ilvl="5" w:tplc="F6E07AF0" w:tentative="1">
      <w:start w:val="1"/>
      <w:numFmt w:val="bullet"/>
      <w:lvlText w:val=""/>
      <w:lvlJc w:val="left"/>
      <w:pPr>
        <w:tabs>
          <w:tab w:val="num" w:pos="4320"/>
        </w:tabs>
        <w:ind w:left="4320" w:hanging="360"/>
      </w:pPr>
      <w:rPr>
        <w:rFonts w:ascii="Wingdings" w:hAnsi="Wingdings" w:hint="default"/>
      </w:rPr>
    </w:lvl>
    <w:lvl w:ilvl="6" w:tplc="D29A1694" w:tentative="1">
      <w:start w:val="1"/>
      <w:numFmt w:val="bullet"/>
      <w:lvlText w:val=""/>
      <w:lvlJc w:val="left"/>
      <w:pPr>
        <w:tabs>
          <w:tab w:val="num" w:pos="5040"/>
        </w:tabs>
        <w:ind w:left="5040" w:hanging="360"/>
      </w:pPr>
      <w:rPr>
        <w:rFonts w:ascii="Symbol" w:hAnsi="Symbol" w:hint="default"/>
      </w:rPr>
    </w:lvl>
    <w:lvl w:ilvl="7" w:tplc="6E54EB1A" w:tentative="1">
      <w:start w:val="1"/>
      <w:numFmt w:val="bullet"/>
      <w:lvlText w:val="o"/>
      <w:lvlJc w:val="left"/>
      <w:pPr>
        <w:tabs>
          <w:tab w:val="num" w:pos="5760"/>
        </w:tabs>
        <w:ind w:left="5760" w:hanging="360"/>
      </w:pPr>
      <w:rPr>
        <w:rFonts w:ascii="Courier New" w:hAnsi="Courier New" w:hint="default"/>
      </w:rPr>
    </w:lvl>
    <w:lvl w:ilvl="8" w:tplc="C67406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214AC8C">
      <w:start w:val="1"/>
      <w:numFmt w:val="lowerRoman"/>
      <w:lvlText w:val="%1.)"/>
      <w:lvlJc w:val="left"/>
      <w:pPr>
        <w:tabs>
          <w:tab w:val="num" w:pos="540"/>
        </w:tabs>
        <w:ind w:left="255" w:hanging="435"/>
      </w:pPr>
      <w:rPr>
        <w:rFonts w:hint="default"/>
      </w:rPr>
    </w:lvl>
    <w:lvl w:ilvl="1" w:tplc="01206354" w:tentative="1">
      <w:start w:val="1"/>
      <w:numFmt w:val="lowerLetter"/>
      <w:lvlText w:val="%2."/>
      <w:lvlJc w:val="left"/>
      <w:pPr>
        <w:tabs>
          <w:tab w:val="num" w:pos="1260"/>
        </w:tabs>
        <w:ind w:left="1260" w:hanging="360"/>
      </w:pPr>
    </w:lvl>
    <w:lvl w:ilvl="2" w:tplc="F28A59EE" w:tentative="1">
      <w:start w:val="1"/>
      <w:numFmt w:val="lowerRoman"/>
      <w:lvlText w:val="%3."/>
      <w:lvlJc w:val="right"/>
      <w:pPr>
        <w:tabs>
          <w:tab w:val="num" w:pos="1980"/>
        </w:tabs>
        <w:ind w:left="1980" w:hanging="180"/>
      </w:pPr>
    </w:lvl>
    <w:lvl w:ilvl="3" w:tplc="90A6B186" w:tentative="1">
      <w:start w:val="1"/>
      <w:numFmt w:val="decimal"/>
      <w:lvlText w:val="%4."/>
      <w:lvlJc w:val="left"/>
      <w:pPr>
        <w:tabs>
          <w:tab w:val="num" w:pos="2700"/>
        </w:tabs>
        <w:ind w:left="2700" w:hanging="360"/>
      </w:pPr>
    </w:lvl>
    <w:lvl w:ilvl="4" w:tplc="D4A8E780" w:tentative="1">
      <w:start w:val="1"/>
      <w:numFmt w:val="lowerLetter"/>
      <w:lvlText w:val="%5."/>
      <w:lvlJc w:val="left"/>
      <w:pPr>
        <w:tabs>
          <w:tab w:val="num" w:pos="3420"/>
        </w:tabs>
        <w:ind w:left="3420" w:hanging="360"/>
      </w:pPr>
    </w:lvl>
    <w:lvl w:ilvl="5" w:tplc="D75A35BE" w:tentative="1">
      <w:start w:val="1"/>
      <w:numFmt w:val="lowerRoman"/>
      <w:lvlText w:val="%6."/>
      <w:lvlJc w:val="right"/>
      <w:pPr>
        <w:tabs>
          <w:tab w:val="num" w:pos="4140"/>
        </w:tabs>
        <w:ind w:left="4140" w:hanging="180"/>
      </w:pPr>
    </w:lvl>
    <w:lvl w:ilvl="6" w:tplc="46D492EC" w:tentative="1">
      <w:start w:val="1"/>
      <w:numFmt w:val="decimal"/>
      <w:lvlText w:val="%7."/>
      <w:lvlJc w:val="left"/>
      <w:pPr>
        <w:tabs>
          <w:tab w:val="num" w:pos="4860"/>
        </w:tabs>
        <w:ind w:left="4860" w:hanging="360"/>
      </w:pPr>
    </w:lvl>
    <w:lvl w:ilvl="7" w:tplc="03960C7C" w:tentative="1">
      <w:start w:val="1"/>
      <w:numFmt w:val="lowerLetter"/>
      <w:lvlText w:val="%8."/>
      <w:lvlJc w:val="left"/>
      <w:pPr>
        <w:tabs>
          <w:tab w:val="num" w:pos="5580"/>
        </w:tabs>
        <w:ind w:left="5580" w:hanging="360"/>
      </w:pPr>
    </w:lvl>
    <w:lvl w:ilvl="8" w:tplc="36802E0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D56E2AE">
      <w:start w:val="1"/>
      <w:numFmt w:val="decimal"/>
      <w:lvlText w:val="%1."/>
      <w:lvlJc w:val="left"/>
      <w:pPr>
        <w:tabs>
          <w:tab w:val="num" w:pos="180"/>
        </w:tabs>
        <w:ind w:left="180" w:hanging="360"/>
      </w:pPr>
      <w:rPr>
        <w:rFonts w:hint="default"/>
      </w:rPr>
    </w:lvl>
    <w:lvl w:ilvl="1" w:tplc="B6CE8CFA" w:tentative="1">
      <w:start w:val="1"/>
      <w:numFmt w:val="lowerLetter"/>
      <w:lvlText w:val="%2."/>
      <w:lvlJc w:val="left"/>
      <w:pPr>
        <w:tabs>
          <w:tab w:val="num" w:pos="900"/>
        </w:tabs>
        <w:ind w:left="900" w:hanging="360"/>
      </w:pPr>
    </w:lvl>
    <w:lvl w:ilvl="2" w:tplc="D5B419C6" w:tentative="1">
      <w:start w:val="1"/>
      <w:numFmt w:val="lowerRoman"/>
      <w:lvlText w:val="%3."/>
      <w:lvlJc w:val="right"/>
      <w:pPr>
        <w:tabs>
          <w:tab w:val="num" w:pos="1620"/>
        </w:tabs>
        <w:ind w:left="1620" w:hanging="180"/>
      </w:pPr>
    </w:lvl>
    <w:lvl w:ilvl="3" w:tplc="48F06EAC" w:tentative="1">
      <w:start w:val="1"/>
      <w:numFmt w:val="decimal"/>
      <w:lvlText w:val="%4."/>
      <w:lvlJc w:val="left"/>
      <w:pPr>
        <w:tabs>
          <w:tab w:val="num" w:pos="2340"/>
        </w:tabs>
        <w:ind w:left="2340" w:hanging="360"/>
      </w:pPr>
    </w:lvl>
    <w:lvl w:ilvl="4" w:tplc="3BFE080E" w:tentative="1">
      <w:start w:val="1"/>
      <w:numFmt w:val="lowerLetter"/>
      <w:lvlText w:val="%5."/>
      <w:lvlJc w:val="left"/>
      <w:pPr>
        <w:tabs>
          <w:tab w:val="num" w:pos="3060"/>
        </w:tabs>
        <w:ind w:left="3060" w:hanging="360"/>
      </w:pPr>
    </w:lvl>
    <w:lvl w:ilvl="5" w:tplc="4E4630A8" w:tentative="1">
      <w:start w:val="1"/>
      <w:numFmt w:val="lowerRoman"/>
      <w:lvlText w:val="%6."/>
      <w:lvlJc w:val="right"/>
      <w:pPr>
        <w:tabs>
          <w:tab w:val="num" w:pos="3780"/>
        </w:tabs>
        <w:ind w:left="3780" w:hanging="180"/>
      </w:pPr>
    </w:lvl>
    <w:lvl w:ilvl="6" w:tplc="2CA03AD0" w:tentative="1">
      <w:start w:val="1"/>
      <w:numFmt w:val="decimal"/>
      <w:lvlText w:val="%7."/>
      <w:lvlJc w:val="left"/>
      <w:pPr>
        <w:tabs>
          <w:tab w:val="num" w:pos="4500"/>
        </w:tabs>
        <w:ind w:left="4500" w:hanging="360"/>
      </w:pPr>
    </w:lvl>
    <w:lvl w:ilvl="7" w:tplc="9AA8C2A2" w:tentative="1">
      <w:start w:val="1"/>
      <w:numFmt w:val="lowerLetter"/>
      <w:lvlText w:val="%8."/>
      <w:lvlJc w:val="left"/>
      <w:pPr>
        <w:tabs>
          <w:tab w:val="num" w:pos="5220"/>
        </w:tabs>
        <w:ind w:left="5220" w:hanging="360"/>
      </w:pPr>
    </w:lvl>
    <w:lvl w:ilvl="8" w:tplc="405EA23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E0A06AA">
      <w:start w:val="1"/>
      <w:numFmt w:val="bullet"/>
      <w:lvlText w:val=""/>
      <w:lvlJc w:val="left"/>
      <w:pPr>
        <w:tabs>
          <w:tab w:val="num" w:pos="720"/>
        </w:tabs>
        <w:ind w:left="720" w:hanging="360"/>
      </w:pPr>
      <w:rPr>
        <w:rFonts w:ascii="Symbol" w:hAnsi="Symbol" w:hint="default"/>
      </w:rPr>
    </w:lvl>
    <w:lvl w:ilvl="1" w:tplc="0B44A78A" w:tentative="1">
      <w:start w:val="1"/>
      <w:numFmt w:val="bullet"/>
      <w:lvlText w:val="o"/>
      <w:lvlJc w:val="left"/>
      <w:pPr>
        <w:tabs>
          <w:tab w:val="num" w:pos="1440"/>
        </w:tabs>
        <w:ind w:left="1440" w:hanging="360"/>
      </w:pPr>
      <w:rPr>
        <w:rFonts w:ascii="Courier New" w:hAnsi="Courier New" w:hint="default"/>
      </w:rPr>
    </w:lvl>
    <w:lvl w:ilvl="2" w:tplc="D4380AB8" w:tentative="1">
      <w:start w:val="1"/>
      <w:numFmt w:val="bullet"/>
      <w:lvlText w:val=""/>
      <w:lvlJc w:val="left"/>
      <w:pPr>
        <w:tabs>
          <w:tab w:val="num" w:pos="2160"/>
        </w:tabs>
        <w:ind w:left="2160" w:hanging="360"/>
      </w:pPr>
      <w:rPr>
        <w:rFonts w:ascii="Wingdings" w:hAnsi="Wingdings" w:hint="default"/>
      </w:rPr>
    </w:lvl>
    <w:lvl w:ilvl="3" w:tplc="9BEC5B0C" w:tentative="1">
      <w:start w:val="1"/>
      <w:numFmt w:val="bullet"/>
      <w:lvlText w:val=""/>
      <w:lvlJc w:val="left"/>
      <w:pPr>
        <w:tabs>
          <w:tab w:val="num" w:pos="2880"/>
        </w:tabs>
        <w:ind w:left="2880" w:hanging="360"/>
      </w:pPr>
      <w:rPr>
        <w:rFonts w:ascii="Symbol" w:hAnsi="Symbol" w:hint="default"/>
      </w:rPr>
    </w:lvl>
    <w:lvl w:ilvl="4" w:tplc="2FB0C918" w:tentative="1">
      <w:start w:val="1"/>
      <w:numFmt w:val="bullet"/>
      <w:lvlText w:val="o"/>
      <w:lvlJc w:val="left"/>
      <w:pPr>
        <w:tabs>
          <w:tab w:val="num" w:pos="3600"/>
        </w:tabs>
        <w:ind w:left="3600" w:hanging="360"/>
      </w:pPr>
      <w:rPr>
        <w:rFonts w:ascii="Courier New" w:hAnsi="Courier New" w:hint="default"/>
      </w:rPr>
    </w:lvl>
    <w:lvl w:ilvl="5" w:tplc="481CAC20" w:tentative="1">
      <w:start w:val="1"/>
      <w:numFmt w:val="bullet"/>
      <w:lvlText w:val=""/>
      <w:lvlJc w:val="left"/>
      <w:pPr>
        <w:tabs>
          <w:tab w:val="num" w:pos="4320"/>
        </w:tabs>
        <w:ind w:left="4320" w:hanging="360"/>
      </w:pPr>
      <w:rPr>
        <w:rFonts w:ascii="Wingdings" w:hAnsi="Wingdings" w:hint="default"/>
      </w:rPr>
    </w:lvl>
    <w:lvl w:ilvl="6" w:tplc="BACA55AA" w:tentative="1">
      <w:start w:val="1"/>
      <w:numFmt w:val="bullet"/>
      <w:lvlText w:val=""/>
      <w:lvlJc w:val="left"/>
      <w:pPr>
        <w:tabs>
          <w:tab w:val="num" w:pos="5040"/>
        </w:tabs>
        <w:ind w:left="5040" w:hanging="360"/>
      </w:pPr>
      <w:rPr>
        <w:rFonts w:ascii="Symbol" w:hAnsi="Symbol" w:hint="default"/>
      </w:rPr>
    </w:lvl>
    <w:lvl w:ilvl="7" w:tplc="BFA016CC" w:tentative="1">
      <w:start w:val="1"/>
      <w:numFmt w:val="bullet"/>
      <w:lvlText w:val="o"/>
      <w:lvlJc w:val="left"/>
      <w:pPr>
        <w:tabs>
          <w:tab w:val="num" w:pos="5760"/>
        </w:tabs>
        <w:ind w:left="5760" w:hanging="360"/>
      </w:pPr>
      <w:rPr>
        <w:rFonts w:ascii="Courier New" w:hAnsi="Courier New" w:hint="default"/>
      </w:rPr>
    </w:lvl>
    <w:lvl w:ilvl="8" w:tplc="F3DCE6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ED789E3C">
      <w:start w:val="1"/>
      <w:numFmt w:val="bullet"/>
      <w:lvlText w:val=""/>
      <w:lvlJc w:val="left"/>
      <w:pPr>
        <w:tabs>
          <w:tab w:val="num" w:pos="720"/>
        </w:tabs>
        <w:ind w:left="720" w:hanging="360"/>
      </w:pPr>
      <w:rPr>
        <w:rFonts w:ascii="Symbol" w:hAnsi="Symbol" w:hint="default"/>
      </w:rPr>
    </w:lvl>
    <w:lvl w:ilvl="1" w:tplc="10C46E9A">
      <w:start w:val="1"/>
      <w:numFmt w:val="bullet"/>
      <w:lvlText w:val="o"/>
      <w:lvlJc w:val="left"/>
      <w:pPr>
        <w:tabs>
          <w:tab w:val="num" w:pos="1440"/>
        </w:tabs>
        <w:ind w:left="1440" w:hanging="360"/>
      </w:pPr>
      <w:rPr>
        <w:rFonts w:ascii="Courier New" w:hAnsi="Courier New" w:hint="default"/>
      </w:rPr>
    </w:lvl>
    <w:lvl w:ilvl="2" w:tplc="971C9744" w:tentative="1">
      <w:start w:val="1"/>
      <w:numFmt w:val="bullet"/>
      <w:lvlText w:val=""/>
      <w:lvlJc w:val="left"/>
      <w:pPr>
        <w:tabs>
          <w:tab w:val="num" w:pos="2160"/>
        </w:tabs>
        <w:ind w:left="2160" w:hanging="360"/>
      </w:pPr>
      <w:rPr>
        <w:rFonts w:ascii="Wingdings" w:hAnsi="Wingdings" w:hint="default"/>
      </w:rPr>
    </w:lvl>
    <w:lvl w:ilvl="3" w:tplc="79ECEC8A" w:tentative="1">
      <w:start w:val="1"/>
      <w:numFmt w:val="bullet"/>
      <w:lvlText w:val=""/>
      <w:lvlJc w:val="left"/>
      <w:pPr>
        <w:tabs>
          <w:tab w:val="num" w:pos="2880"/>
        </w:tabs>
        <w:ind w:left="2880" w:hanging="360"/>
      </w:pPr>
      <w:rPr>
        <w:rFonts w:ascii="Symbol" w:hAnsi="Symbol" w:hint="default"/>
      </w:rPr>
    </w:lvl>
    <w:lvl w:ilvl="4" w:tplc="29FCF0D0" w:tentative="1">
      <w:start w:val="1"/>
      <w:numFmt w:val="bullet"/>
      <w:lvlText w:val="o"/>
      <w:lvlJc w:val="left"/>
      <w:pPr>
        <w:tabs>
          <w:tab w:val="num" w:pos="3600"/>
        </w:tabs>
        <w:ind w:left="3600" w:hanging="360"/>
      </w:pPr>
      <w:rPr>
        <w:rFonts w:ascii="Courier New" w:hAnsi="Courier New" w:hint="default"/>
      </w:rPr>
    </w:lvl>
    <w:lvl w:ilvl="5" w:tplc="014ADCD0" w:tentative="1">
      <w:start w:val="1"/>
      <w:numFmt w:val="bullet"/>
      <w:lvlText w:val=""/>
      <w:lvlJc w:val="left"/>
      <w:pPr>
        <w:tabs>
          <w:tab w:val="num" w:pos="4320"/>
        </w:tabs>
        <w:ind w:left="4320" w:hanging="360"/>
      </w:pPr>
      <w:rPr>
        <w:rFonts w:ascii="Wingdings" w:hAnsi="Wingdings" w:hint="default"/>
      </w:rPr>
    </w:lvl>
    <w:lvl w:ilvl="6" w:tplc="C666E5B2" w:tentative="1">
      <w:start w:val="1"/>
      <w:numFmt w:val="bullet"/>
      <w:lvlText w:val=""/>
      <w:lvlJc w:val="left"/>
      <w:pPr>
        <w:tabs>
          <w:tab w:val="num" w:pos="5040"/>
        </w:tabs>
        <w:ind w:left="5040" w:hanging="360"/>
      </w:pPr>
      <w:rPr>
        <w:rFonts w:ascii="Symbol" w:hAnsi="Symbol" w:hint="default"/>
      </w:rPr>
    </w:lvl>
    <w:lvl w:ilvl="7" w:tplc="638689A6" w:tentative="1">
      <w:start w:val="1"/>
      <w:numFmt w:val="bullet"/>
      <w:lvlText w:val="o"/>
      <w:lvlJc w:val="left"/>
      <w:pPr>
        <w:tabs>
          <w:tab w:val="num" w:pos="5760"/>
        </w:tabs>
        <w:ind w:left="5760" w:hanging="360"/>
      </w:pPr>
      <w:rPr>
        <w:rFonts w:ascii="Courier New" w:hAnsi="Courier New" w:hint="default"/>
      </w:rPr>
    </w:lvl>
    <w:lvl w:ilvl="8" w:tplc="498852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156E9284">
      <w:start w:val="1"/>
      <w:numFmt w:val="decimal"/>
      <w:pStyle w:val="References"/>
      <w:lvlText w:val="%1."/>
      <w:lvlJc w:val="left"/>
      <w:pPr>
        <w:tabs>
          <w:tab w:val="num" w:pos="360"/>
        </w:tabs>
        <w:ind w:left="360" w:hanging="360"/>
      </w:pPr>
      <w:rPr>
        <w:rFonts w:hint="default"/>
      </w:rPr>
    </w:lvl>
    <w:lvl w:ilvl="1" w:tplc="5A140C7A">
      <w:start w:val="1"/>
      <w:numFmt w:val="lowerLetter"/>
      <w:lvlText w:val="%2."/>
      <w:lvlJc w:val="left"/>
      <w:pPr>
        <w:tabs>
          <w:tab w:val="num" w:pos="1620"/>
        </w:tabs>
        <w:ind w:left="1620" w:hanging="360"/>
      </w:pPr>
    </w:lvl>
    <w:lvl w:ilvl="2" w:tplc="FB4400EA" w:tentative="1">
      <w:start w:val="1"/>
      <w:numFmt w:val="lowerRoman"/>
      <w:lvlText w:val="%3."/>
      <w:lvlJc w:val="right"/>
      <w:pPr>
        <w:tabs>
          <w:tab w:val="num" w:pos="2340"/>
        </w:tabs>
        <w:ind w:left="2340" w:hanging="180"/>
      </w:pPr>
    </w:lvl>
    <w:lvl w:ilvl="3" w:tplc="80301BF6" w:tentative="1">
      <w:start w:val="1"/>
      <w:numFmt w:val="decimal"/>
      <w:lvlText w:val="%4."/>
      <w:lvlJc w:val="left"/>
      <w:pPr>
        <w:tabs>
          <w:tab w:val="num" w:pos="3060"/>
        </w:tabs>
        <w:ind w:left="3060" w:hanging="360"/>
      </w:pPr>
    </w:lvl>
    <w:lvl w:ilvl="4" w:tplc="0D92DA74" w:tentative="1">
      <w:start w:val="1"/>
      <w:numFmt w:val="lowerLetter"/>
      <w:lvlText w:val="%5."/>
      <w:lvlJc w:val="left"/>
      <w:pPr>
        <w:tabs>
          <w:tab w:val="num" w:pos="3780"/>
        </w:tabs>
        <w:ind w:left="3780" w:hanging="360"/>
      </w:pPr>
    </w:lvl>
    <w:lvl w:ilvl="5" w:tplc="12548A94" w:tentative="1">
      <w:start w:val="1"/>
      <w:numFmt w:val="lowerRoman"/>
      <w:lvlText w:val="%6."/>
      <w:lvlJc w:val="right"/>
      <w:pPr>
        <w:tabs>
          <w:tab w:val="num" w:pos="4500"/>
        </w:tabs>
        <w:ind w:left="4500" w:hanging="180"/>
      </w:pPr>
    </w:lvl>
    <w:lvl w:ilvl="6" w:tplc="EA6A7AF8" w:tentative="1">
      <w:start w:val="1"/>
      <w:numFmt w:val="decimal"/>
      <w:lvlText w:val="%7."/>
      <w:lvlJc w:val="left"/>
      <w:pPr>
        <w:tabs>
          <w:tab w:val="num" w:pos="5220"/>
        </w:tabs>
        <w:ind w:left="5220" w:hanging="360"/>
      </w:pPr>
    </w:lvl>
    <w:lvl w:ilvl="7" w:tplc="FFB45464" w:tentative="1">
      <w:start w:val="1"/>
      <w:numFmt w:val="lowerLetter"/>
      <w:lvlText w:val="%8."/>
      <w:lvlJc w:val="left"/>
      <w:pPr>
        <w:tabs>
          <w:tab w:val="num" w:pos="5940"/>
        </w:tabs>
        <w:ind w:left="5940" w:hanging="360"/>
      </w:pPr>
    </w:lvl>
    <w:lvl w:ilvl="8" w:tplc="F6F4911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DD64DBEC">
      <w:start w:val="1"/>
      <w:numFmt w:val="bullet"/>
      <w:lvlText w:val=""/>
      <w:lvlJc w:val="left"/>
      <w:pPr>
        <w:tabs>
          <w:tab w:val="num" w:pos="720"/>
        </w:tabs>
        <w:ind w:left="720" w:hanging="360"/>
      </w:pPr>
      <w:rPr>
        <w:rFonts w:ascii="Symbol" w:hAnsi="Symbol" w:hint="default"/>
      </w:rPr>
    </w:lvl>
    <w:lvl w:ilvl="1" w:tplc="8604C964" w:tentative="1">
      <w:start w:val="1"/>
      <w:numFmt w:val="bullet"/>
      <w:lvlText w:val="o"/>
      <w:lvlJc w:val="left"/>
      <w:pPr>
        <w:tabs>
          <w:tab w:val="num" w:pos="1440"/>
        </w:tabs>
        <w:ind w:left="1440" w:hanging="360"/>
      </w:pPr>
      <w:rPr>
        <w:rFonts w:ascii="Courier New" w:hAnsi="Courier New" w:hint="default"/>
      </w:rPr>
    </w:lvl>
    <w:lvl w:ilvl="2" w:tplc="7C369950" w:tentative="1">
      <w:start w:val="1"/>
      <w:numFmt w:val="bullet"/>
      <w:lvlText w:val=""/>
      <w:lvlJc w:val="left"/>
      <w:pPr>
        <w:tabs>
          <w:tab w:val="num" w:pos="2160"/>
        </w:tabs>
        <w:ind w:left="2160" w:hanging="360"/>
      </w:pPr>
      <w:rPr>
        <w:rFonts w:ascii="Wingdings" w:hAnsi="Wingdings" w:hint="default"/>
      </w:rPr>
    </w:lvl>
    <w:lvl w:ilvl="3" w:tplc="1FF692C2" w:tentative="1">
      <w:start w:val="1"/>
      <w:numFmt w:val="bullet"/>
      <w:lvlText w:val=""/>
      <w:lvlJc w:val="left"/>
      <w:pPr>
        <w:tabs>
          <w:tab w:val="num" w:pos="2880"/>
        </w:tabs>
        <w:ind w:left="2880" w:hanging="360"/>
      </w:pPr>
      <w:rPr>
        <w:rFonts w:ascii="Symbol" w:hAnsi="Symbol" w:hint="default"/>
      </w:rPr>
    </w:lvl>
    <w:lvl w:ilvl="4" w:tplc="9754F8F6" w:tentative="1">
      <w:start w:val="1"/>
      <w:numFmt w:val="bullet"/>
      <w:lvlText w:val="o"/>
      <w:lvlJc w:val="left"/>
      <w:pPr>
        <w:tabs>
          <w:tab w:val="num" w:pos="3600"/>
        </w:tabs>
        <w:ind w:left="3600" w:hanging="360"/>
      </w:pPr>
      <w:rPr>
        <w:rFonts w:ascii="Courier New" w:hAnsi="Courier New" w:hint="default"/>
      </w:rPr>
    </w:lvl>
    <w:lvl w:ilvl="5" w:tplc="83A005DC" w:tentative="1">
      <w:start w:val="1"/>
      <w:numFmt w:val="bullet"/>
      <w:lvlText w:val=""/>
      <w:lvlJc w:val="left"/>
      <w:pPr>
        <w:tabs>
          <w:tab w:val="num" w:pos="4320"/>
        </w:tabs>
        <w:ind w:left="4320" w:hanging="360"/>
      </w:pPr>
      <w:rPr>
        <w:rFonts w:ascii="Wingdings" w:hAnsi="Wingdings" w:hint="default"/>
      </w:rPr>
    </w:lvl>
    <w:lvl w:ilvl="6" w:tplc="47BA144A" w:tentative="1">
      <w:start w:val="1"/>
      <w:numFmt w:val="bullet"/>
      <w:lvlText w:val=""/>
      <w:lvlJc w:val="left"/>
      <w:pPr>
        <w:tabs>
          <w:tab w:val="num" w:pos="5040"/>
        </w:tabs>
        <w:ind w:left="5040" w:hanging="360"/>
      </w:pPr>
      <w:rPr>
        <w:rFonts w:ascii="Symbol" w:hAnsi="Symbol" w:hint="default"/>
      </w:rPr>
    </w:lvl>
    <w:lvl w:ilvl="7" w:tplc="DAF45004" w:tentative="1">
      <w:start w:val="1"/>
      <w:numFmt w:val="bullet"/>
      <w:lvlText w:val="o"/>
      <w:lvlJc w:val="left"/>
      <w:pPr>
        <w:tabs>
          <w:tab w:val="num" w:pos="5760"/>
        </w:tabs>
        <w:ind w:left="5760" w:hanging="360"/>
      </w:pPr>
      <w:rPr>
        <w:rFonts w:ascii="Courier New" w:hAnsi="Courier New" w:hint="default"/>
      </w:rPr>
    </w:lvl>
    <w:lvl w:ilvl="8" w:tplc="2696A8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G0MDK2NDQyNLZU0lEKTi0uzszPAykwrAUAPD9feSwAAAA="/>
  </w:docVars>
  <w:rsids>
    <w:rsidRoot w:val="00FA23DE"/>
    <w:rsid w:val="00005B8D"/>
    <w:rsid w:val="000062CD"/>
    <w:rsid w:val="00025976"/>
    <w:rsid w:val="00036B8B"/>
    <w:rsid w:val="000465D5"/>
    <w:rsid w:val="000A7A96"/>
    <w:rsid w:val="000E00C1"/>
    <w:rsid w:val="001018D0"/>
    <w:rsid w:val="00136131"/>
    <w:rsid w:val="00181D5B"/>
    <w:rsid w:val="00182639"/>
    <w:rsid w:val="00187AE8"/>
    <w:rsid w:val="001949B2"/>
    <w:rsid w:val="001967B0"/>
    <w:rsid w:val="00196F5A"/>
    <w:rsid w:val="001B3303"/>
    <w:rsid w:val="0024460D"/>
    <w:rsid w:val="002630BC"/>
    <w:rsid w:val="002A254A"/>
    <w:rsid w:val="002F0926"/>
    <w:rsid w:val="00303A4E"/>
    <w:rsid w:val="003176CE"/>
    <w:rsid w:val="00325EFE"/>
    <w:rsid w:val="00346935"/>
    <w:rsid w:val="00346F87"/>
    <w:rsid w:val="00380263"/>
    <w:rsid w:val="003A2F8E"/>
    <w:rsid w:val="003D1307"/>
    <w:rsid w:val="003D2E07"/>
    <w:rsid w:val="00434B7A"/>
    <w:rsid w:val="004513B2"/>
    <w:rsid w:val="00472AA6"/>
    <w:rsid w:val="0047543A"/>
    <w:rsid w:val="004A675F"/>
    <w:rsid w:val="004B2779"/>
    <w:rsid w:val="004C048E"/>
    <w:rsid w:val="004D5EE1"/>
    <w:rsid w:val="004F64E3"/>
    <w:rsid w:val="0050144D"/>
    <w:rsid w:val="0051755E"/>
    <w:rsid w:val="005A5112"/>
    <w:rsid w:val="005C1E65"/>
    <w:rsid w:val="00651F64"/>
    <w:rsid w:val="006575E5"/>
    <w:rsid w:val="006952B6"/>
    <w:rsid w:val="006F7F3A"/>
    <w:rsid w:val="00721ED6"/>
    <w:rsid w:val="00736717"/>
    <w:rsid w:val="00792F54"/>
    <w:rsid w:val="007A0AE1"/>
    <w:rsid w:val="007D26BF"/>
    <w:rsid w:val="007E3FEB"/>
    <w:rsid w:val="007F745A"/>
    <w:rsid w:val="008433C8"/>
    <w:rsid w:val="00850A36"/>
    <w:rsid w:val="008674F6"/>
    <w:rsid w:val="008A0BF6"/>
    <w:rsid w:val="008A6C92"/>
    <w:rsid w:val="008E6F7F"/>
    <w:rsid w:val="008F0686"/>
    <w:rsid w:val="008F23C1"/>
    <w:rsid w:val="00924CE1"/>
    <w:rsid w:val="009306A1"/>
    <w:rsid w:val="00951787"/>
    <w:rsid w:val="009555AA"/>
    <w:rsid w:val="00966544"/>
    <w:rsid w:val="009912A3"/>
    <w:rsid w:val="009B581D"/>
    <w:rsid w:val="009B780A"/>
    <w:rsid w:val="009C7178"/>
    <w:rsid w:val="009D7EA7"/>
    <w:rsid w:val="00A1033D"/>
    <w:rsid w:val="00A70687"/>
    <w:rsid w:val="00A805B1"/>
    <w:rsid w:val="00A9009D"/>
    <w:rsid w:val="00A9637B"/>
    <w:rsid w:val="00A96D21"/>
    <w:rsid w:val="00AB09BB"/>
    <w:rsid w:val="00B02B7D"/>
    <w:rsid w:val="00B126E1"/>
    <w:rsid w:val="00B47907"/>
    <w:rsid w:val="00B560F7"/>
    <w:rsid w:val="00B71EA4"/>
    <w:rsid w:val="00B8037E"/>
    <w:rsid w:val="00B90F0C"/>
    <w:rsid w:val="00B94697"/>
    <w:rsid w:val="00BC26B2"/>
    <w:rsid w:val="00BC4880"/>
    <w:rsid w:val="00BD06C5"/>
    <w:rsid w:val="00BD74CF"/>
    <w:rsid w:val="00BF713C"/>
    <w:rsid w:val="00C278C5"/>
    <w:rsid w:val="00C33254"/>
    <w:rsid w:val="00C86622"/>
    <w:rsid w:val="00CA0507"/>
    <w:rsid w:val="00D12D5B"/>
    <w:rsid w:val="00D15C39"/>
    <w:rsid w:val="00D2195A"/>
    <w:rsid w:val="00D351D8"/>
    <w:rsid w:val="00D904F2"/>
    <w:rsid w:val="00D9490F"/>
    <w:rsid w:val="00DC69F1"/>
    <w:rsid w:val="00E046B2"/>
    <w:rsid w:val="00E161AA"/>
    <w:rsid w:val="00E31155"/>
    <w:rsid w:val="00E9636B"/>
    <w:rsid w:val="00ED70DB"/>
    <w:rsid w:val="00EE5954"/>
    <w:rsid w:val="00EF285E"/>
    <w:rsid w:val="00EF6F22"/>
    <w:rsid w:val="00F103FB"/>
    <w:rsid w:val="00F1292F"/>
    <w:rsid w:val="00F344CF"/>
    <w:rsid w:val="00F71A9B"/>
    <w:rsid w:val="00FA23DE"/>
    <w:rsid w:val="00FA59B0"/>
    <w:rsid w:val="00FC3C1E"/>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9F5DF"/>
  <w15:docId w15:val="{B86B85C1-470B-43FF-9F5C-5B0B830F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CommentReference">
    <w:name w:val="annotation reference"/>
    <w:basedOn w:val="DefaultParagraphFont"/>
    <w:semiHidden/>
    <w:unhideWhenUsed/>
    <w:rsid w:val="00F103FB"/>
    <w:rPr>
      <w:sz w:val="16"/>
      <w:szCs w:val="16"/>
    </w:rPr>
  </w:style>
  <w:style w:type="paragraph" w:styleId="CommentText">
    <w:name w:val="annotation text"/>
    <w:basedOn w:val="Normal"/>
    <w:link w:val="CommentTextChar"/>
    <w:semiHidden/>
    <w:unhideWhenUsed/>
    <w:rsid w:val="00F103FB"/>
  </w:style>
  <w:style w:type="character" w:customStyle="1" w:styleId="CommentTextChar">
    <w:name w:val="Comment Text Char"/>
    <w:basedOn w:val="DefaultParagraphFont"/>
    <w:link w:val="CommentText"/>
    <w:semiHidden/>
    <w:rsid w:val="00F103FB"/>
    <w:rPr>
      <w:rFonts w:ascii="Times New Roman" w:hAnsi="Times New Roman"/>
      <w:lang w:val="en-GB"/>
    </w:rPr>
  </w:style>
  <w:style w:type="paragraph" w:styleId="CommentSubject">
    <w:name w:val="annotation subject"/>
    <w:basedOn w:val="CommentText"/>
    <w:next w:val="CommentText"/>
    <w:link w:val="CommentSubjectChar"/>
    <w:semiHidden/>
    <w:unhideWhenUsed/>
    <w:rsid w:val="00F103FB"/>
    <w:rPr>
      <w:b/>
      <w:bCs/>
    </w:rPr>
  </w:style>
  <w:style w:type="character" w:customStyle="1" w:styleId="CommentSubjectChar">
    <w:name w:val="Comment Subject Char"/>
    <w:basedOn w:val="CommentTextChar"/>
    <w:link w:val="CommentSubject"/>
    <w:semiHidden/>
    <w:rsid w:val="00F103FB"/>
    <w:rPr>
      <w:rFonts w:ascii="Times New Roman" w:hAnsi="Times New Roman"/>
      <w:b/>
      <w:bCs/>
      <w:lang w:val="en-GB"/>
    </w:rPr>
  </w:style>
  <w:style w:type="paragraph" w:styleId="BalloonText">
    <w:name w:val="Balloon Text"/>
    <w:basedOn w:val="Normal"/>
    <w:link w:val="BalloonTextChar"/>
    <w:semiHidden/>
    <w:unhideWhenUsed/>
    <w:rsid w:val="006952B6"/>
    <w:rPr>
      <w:rFonts w:ascii="Tahoma" w:hAnsi="Tahoma" w:cs="Tahoma"/>
      <w:sz w:val="16"/>
      <w:szCs w:val="16"/>
    </w:rPr>
  </w:style>
  <w:style w:type="character" w:customStyle="1" w:styleId="BalloonTextChar">
    <w:name w:val="Balloon Text Char"/>
    <w:basedOn w:val="DefaultParagraphFont"/>
    <w:link w:val="BalloonText"/>
    <w:semiHidden/>
    <w:rsid w:val="006952B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9662-6A5E-4335-AF59-50F94CE1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Ali Darudi</cp:lastModifiedBy>
  <cp:revision>39</cp:revision>
  <cp:lastPrinted>2012-01-19T09:58:00Z</cp:lastPrinted>
  <dcterms:created xsi:type="dcterms:W3CDTF">2021-04-01T05:24:00Z</dcterms:created>
  <dcterms:modified xsi:type="dcterms:W3CDTF">2021-04-01T19:50:00Z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http://csl.mendeley.com/styles/19175711/apa</vt:lpwstr>
  </property>
  <property fmtid="{D5CDD505-2E9C-101B-9397-08002B2CF9AE}" pid="5" name="Mendeley Recent Style Name 1_1">
    <vt:lpwstr>American Psychological Association 6th edition - ali darudi</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http://csl.mendeley.com/styles/19175711/chicago-author-date</vt:lpwstr>
  </property>
  <property fmtid="{D5CDD505-2E9C-101B-9397-08002B2CF9AE}" pid="9" name="Mendeley Recent Style Name 3_1">
    <vt:lpwstr>Chicago Manual of Style 17th edition (author-date) - ali darudi</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http://www.zotero.org/styles/energy-economics</vt:lpwstr>
  </property>
  <property fmtid="{D5CDD505-2E9C-101B-9397-08002B2CF9AE}" pid="13" name="Mendeley Recent Style Name 5_1">
    <vt:lpwstr>Energy Economics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a5f4ebcb-f26c-3631-869f-73e8f574d68a</vt:lpwstr>
  </property>
  <property fmtid="{D5CDD505-2E9C-101B-9397-08002B2CF9AE}" pid="24" name="Mendeley Citation Style_1">
    <vt:lpwstr>http://www.zotero.org/styles/apa</vt:lpwstr>
  </property>
</Properties>
</file>